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B3" w:rsidRDefault="00174AB3" w:rsidP="00AC22EB">
      <w:pPr>
        <w:shd w:val="clear" w:color="auto" w:fill="FFFFFF"/>
        <w:spacing w:before="225" w:after="225" w:line="450" w:lineRule="atLeast"/>
        <w:jc w:val="center"/>
        <w:outlineLvl w:val="3"/>
        <w:rPr>
          <w:rFonts w:ascii="Times New Roman" w:eastAsia="Times New Roman" w:hAnsi="Times New Roman" w:cs="Times New Roman"/>
          <w:b/>
          <w:bCs/>
          <w:i/>
          <w:iCs/>
          <w:caps/>
          <w:color w:val="333333"/>
          <w:sz w:val="24"/>
          <w:szCs w:val="24"/>
          <w:lang w:eastAsia="ru-RU"/>
        </w:rPr>
      </w:pPr>
      <w:r>
        <w:rPr>
          <w:rFonts w:ascii="Times New Roman" w:eastAsia="Times New Roman" w:hAnsi="Times New Roman" w:cs="Times New Roman"/>
          <w:b/>
          <w:bCs/>
          <w:i/>
          <w:iCs/>
          <w:caps/>
          <w:color w:val="333333"/>
          <w:sz w:val="24"/>
          <w:szCs w:val="24"/>
          <w:lang w:eastAsia="ru-RU"/>
        </w:rPr>
        <w:t>ОБРАБОТКА ПЕРСОНАЛЬНЫХ ДАННЫХ</w:t>
      </w:r>
    </w:p>
    <w:p w:rsidR="00C26FCC" w:rsidRPr="00C26FCC" w:rsidRDefault="00C26FCC" w:rsidP="00AC22EB">
      <w:pPr>
        <w:shd w:val="clear" w:color="auto" w:fill="FFFFFF"/>
        <w:spacing w:before="225" w:after="225" w:line="450" w:lineRule="atLeast"/>
        <w:jc w:val="center"/>
        <w:outlineLvl w:val="3"/>
        <w:rPr>
          <w:rFonts w:ascii="Times New Roman" w:eastAsia="Times New Roman" w:hAnsi="Times New Roman" w:cs="Times New Roman"/>
          <w:b/>
          <w:bCs/>
          <w:i/>
          <w:iCs/>
          <w:caps/>
          <w:color w:val="333333"/>
          <w:sz w:val="24"/>
          <w:szCs w:val="24"/>
          <w:lang w:eastAsia="ru-RU"/>
        </w:rPr>
      </w:pPr>
      <w:r w:rsidRPr="00C26FCC">
        <w:rPr>
          <w:rFonts w:ascii="Times New Roman" w:eastAsia="Times New Roman" w:hAnsi="Times New Roman" w:cs="Times New Roman"/>
          <w:b/>
          <w:bCs/>
          <w:i/>
          <w:iCs/>
          <w:caps/>
          <w:color w:val="333333"/>
          <w:sz w:val="24"/>
          <w:szCs w:val="24"/>
          <w:lang w:eastAsia="ru-RU"/>
        </w:rPr>
        <w:t>ПОЛИТИКА В ОТНОШЕНИИ ОБРАБОТКИ ПЕРСОНАЛЬНЫХ ДАННЫХ</w:t>
      </w:r>
    </w:p>
    <w:p w:rsidR="00C26FCC" w:rsidRPr="00C26FCC" w:rsidRDefault="00C26FCC" w:rsidP="00AC22EB">
      <w:pPr>
        <w:shd w:val="clear" w:color="auto" w:fill="FFFFFF"/>
        <w:spacing w:before="150" w:after="150" w:line="240" w:lineRule="auto"/>
        <w:jc w:val="both"/>
        <w:outlineLvl w:val="4"/>
        <w:rPr>
          <w:rFonts w:ascii="Times New Roman" w:eastAsia="Times New Roman" w:hAnsi="Times New Roman" w:cs="Times New Roman"/>
          <w:iCs/>
          <w:sz w:val="24"/>
          <w:szCs w:val="24"/>
          <w:lang w:eastAsia="ru-RU"/>
        </w:rPr>
      </w:pPr>
      <w:r w:rsidRPr="00C26FCC">
        <w:rPr>
          <w:rFonts w:ascii="Times New Roman" w:eastAsia="Times New Roman" w:hAnsi="Times New Roman" w:cs="Times New Roman"/>
          <w:b/>
          <w:bCs/>
          <w:iCs/>
          <w:sz w:val="24"/>
          <w:szCs w:val="24"/>
          <w:lang w:eastAsia="ru-RU"/>
        </w:rPr>
        <w:t>1. Общие положения</w:t>
      </w:r>
    </w:p>
    <w:p w:rsidR="00C26FCC" w:rsidRPr="00C26FCC" w:rsidRDefault="00C26FCC" w:rsidP="00AC22EB">
      <w:pPr>
        <w:spacing w:after="0" w:line="240" w:lineRule="auto"/>
        <w:rPr>
          <w:rFonts w:ascii="Times New Roman" w:eastAsia="Times New Roman" w:hAnsi="Times New Roman" w:cs="Times New Roman"/>
          <w:sz w:val="24"/>
          <w:szCs w:val="24"/>
          <w:lang w:eastAsia="ru-RU"/>
        </w:rPr>
      </w:pPr>
      <w:r w:rsidRPr="00C26FCC">
        <w:rPr>
          <w:rFonts w:ascii="Times New Roman" w:eastAsia="Times New Roman" w:hAnsi="Times New Roman" w:cs="Times New Roman"/>
          <w:iCs/>
          <w:sz w:val="24"/>
          <w:szCs w:val="24"/>
          <w:shd w:val="clear" w:color="auto" w:fill="FFFFFF"/>
          <w:lang w:eastAsia="ru-RU"/>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ООО «</w:t>
      </w:r>
      <w:r w:rsidRPr="00AC22EB">
        <w:rPr>
          <w:rFonts w:ascii="Times New Roman" w:eastAsia="Times New Roman" w:hAnsi="Times New Roman" w:cs="Times New Roman"/>
          <w:iCs/>
          <w:sz w:val="24"/>
          <w:szCs w:val="24"/>
          <w:shd w:val="clear" w:color="auto" w:fill="FFFFFF"/>
          <w:lang w:eastAsia="ru-RU"/>
        </w:rPr>
        <w:t>Лига Чемпионов</w:t>
      </w:r>
      <w:r w:rsidRPr="00C26FCC">
        <w:rPr>
          <w:rFonts w:ascii="Times New Roman" w:eastAsia="Times New Roman" w:hAnsi="Times New Roman" w:cs="Times New Roman"/>
          <w:iCs/>
          <w:sz w:val="24"/>
          <w:szCs w:val="24"/>
          <w:shd w:val="clear" w:color="auto" w:fill="FFFFFF"/>
          <w:lang w:eastAsia="ru-RU"/>
        </w:rPr>
        <w:t>» </w:t>
      </w:r>
      <w:r w:rsidR="00AC22EB" w:rsidRPr="00AC22EB">
        <w:rPr>
          <w:rFonts w:ascii="Times New Roman" w:eastAsia="Times New Roman" w:hAnsi="Times New Roman" w:cs="Times New Roman"/>
          <w:sz w:val="24"/>
          <w:szCs w:val="24"/>
          <w:lang w:eastAsia="ru-RU"/>
        </w:rPr>
        <w:t>ОГРН 1157154032034</w:t>
      </w:r>
      <w:r w:rsidR="00AC22EB" w:rsidRPr="002A6F38">
        <w:rPr>
          <w:rFonts w:ascii="Times New Roman" w:eastAsia="Times New Roman" w:hAnsi="Times New Roman" w:cs="Times New Roman"/>
          <w:sz w:val="24"/>
          <w:szCs w:val="24"/>
          <w:lang w:eastAsia="ru-RU"/>
        </w:rPr>
        <w:t>, ИНН 71</w:t>
      </w:r>
      <w:r w:rsidR="00AC22EB" w:rsidRPr="00AC22EB">
        <w:rPr>
          <w:rFonts w:ascii="Times New Roman" w:eastAsia="Times New Roman" w:hAnsi="Times New Roman" w:cs="Times New Roman"/>
          <w:sz w:val="24"/>
          <w:szCs w:val="24"/>
          <w:lang w:eastAsia="ru-RU"/>
        </w:rPr>
        <w:t>04069948</w:t>
      </w:r>
      <w:r w:rsidR="00AC22EB" w:rsidRPr="002A6F38">
        <w:rPr>
          <w:rFonts w:ascii="Times New Roman" w:eastAsia="Times New Roman" w:hAnsi="Times New Roman" w:cs="Times New Roman"/>
          <w:sz w:val="24"/>
          <w:szCs w:val="24"/>
          <w:lang w:eastAsia="ru-RU"/>
        </w:rPr>
        <w:t xml:space="preserve">, адрес регистрации: Тульская область, </w:t>
      </w:r>
      <w:r w:rsidR="00AC22EB" w:rsidRPr="00AC22EB">
        <w:rPr>
          <w:rFonts w:ascii="Times New Roman" w:eastAsia="Times New Roman" w:hAnsi="Times New Roman" w:cs="Times New Roman"/>
          <w:sz w:val="24"/>
          <w:szCs w:val="24"/>
          <w:lang w:eastAsia="ru-RU"/>
        </w:rPr>
        <w:t>село Осиновая Гора</w:t>
      </w:r>
      <w:r w:rsidR="00AC22EB" w:rsidRPr="002A6F38">
        <w:rPr>
          <w:rFonts w:ascii="Times New Roman" w:eastAsia="Times New Roman" w:hAnsi="Times New Roman" w:cs="Times New Roman"/>
          <w:sz w:val="24"/>
          <w:szCs w:val="24"/>
          <w:lang w:eastAsia="ru-RU"/>
        </w:rPr>
        <w:t>,</w:t>
      </w:r>
      <w:r w:rsidR="00AC22EB" w:rsidRPr="00AC22EB">
        <w:rPr>
          <w:rFonts w:ascii="Times New Roman" w:eastAsia="Times New Roman" w:hAnsi="Times New Roman" w:cs="Times New Roman"/>
          <w:sz w:val="24"/>
          <w:szCs w:val="24"/>
          <w:lang w:eastAsia="ru-RU"/>
        </w:rPr>
        <w:t xml:space="preserve"> Первый восточный проезд</w:t>
      </w:r>
      <w:r w:rsidR="00AC22EB" w:rsidRPr="002A6F38">
        <w:rPr>
          <w:rFonts w:ascii="Times New Roman" w:eastAsia="Times New Roman" w:hAnsi="Times New Roman" w:cs="Times New Roman"/>
          <w:sz w:val="24"/>
          <w:szCs w:val="24"/>
          <w:lang w:eastAsia="ru-RU"/>
        </w:rPr>
        <w:t xml:space="preserve">, дом </w:t>
      </w:r>
      <w:r w:rsidR="00AC22EB" w:rsidRPr="00AC22EB">
        <w:rPr>
          <w:rFonts w:ascii="Times New Roman" w:eastAsia="Times New Roman" w:hAnsi="Times New Roman" w:cs="Times New Roman"/>
          <w:sz w:val="24"/>
          <w:szCs w:val="24"/>
          <w:lang w:eastAsia="ru-RU"/>
        </w:rPr>
        <w:t>9</w:t>
      </w:r>
      <w:r w:rsidR="00AC22EB" w:rsidRPr="002A6F38">
        <w:rPr>
          <w:rFonts w:ascii="Times New Roman" w:eastAsia="Times New Roman" w:hAnsi="Times New Roman" w:cs="Times New Roman"/>
          <w:sz w:val="24"/>
          <w:szCs w:val="24"/>
          <w:lang w:eastAsia="ru-RU"/>
        </w:rPr>
        <w:t>,</w:t>
      </w:r>
      <w:r w:rsidR="00AC22EB" w:rsidRPr="00AC22EB">
        <w:rPr>
          <w:rFonts w:ascii="Times New Roman" w:eastAsia="Times New Roman" w:hAnsi="Times New Roman" w:cs="Times New Roman"/>
          <w:sz w:val="24"/>
          <w:szCs w:val="24"/>
          <w:lang w:eastAsia="ru-RU"/>
        </w:rPr>
        <w:t>офис 5</w:t>
      </w:r>
      <w:r w:rsidR="00AC22EB" w:rsidRPr="00AC22EB">
        <w:rPr>
          <w:rFonts w:ascii="Times New Roman" w:eastAsia="Times New Roman" w:hAnsi="Times New Roman" w:cs="Times New Roman"/>
          <w:iCs/>
          <w:sz w:val="24"/>
          <w:szCs w:val="24"/>
          <w:shd w:val="clear" w:color="auto" w:fill="FFFFFF"/>
          <w:lang w:eastAsia="ru-RU"/>
        </w:rPr>
        <w:t xml:space="preserve"> </w:t>
      </w:r>
      <w:r w:rsidRPr="00C26FCC">
        <w:rPr>
          <w:rFonts w:ascii="Times New Roman" w:eastAsia="Times New Roman" w:hAnsi="Times New Roman" w:cs="Times New Roman"/>
          <w:iCs/>
          <w:sz w:val="24"/>
          <w:szCs w:val="24"/>
          <w:shd w:val="clear" w:color="auto" w:fill="FFFFFF"/>
          <w:lang w:eastAsia="ru-RU"/>
        </w:rPr>
        <w:t>(далее — Оператор).</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w:t>
      </w:r>
      <w:r w:rsidR="00AC22EB" w:rsidRPr="00AC22EB">
        <w:rPr>
          <w:rFonts w:ascii="Times New Roman" w:eastAsia="Times New Roman" w:hAnsi="Times New Roman" w:cs="Times New Roman"/>
          <w:iCs/>
          <w:sz w:val="24"/>
          <w:szCs w:val="24"/>
          <w:shd w:val="clear" w:color="auto" w:fill="FFFFFF"/>
          <w:lang w:eastAsia="ru-RU"/>
        </w:rPr>
        <w:t xml:space="preserve"> </w:t>
      </w:r>
      <w:r w:rsidRPr="00C26FCC">
        <w:rPr>
          <w:rFonts w:ascii="Times New Roman" w:eastAsia="Times New Roman" w:hAnsi="Times New Roman" w:cs="Times New Roman"/>
          <w:iCs/>
          <w:sz w:val="24"/>
          <w:szCs w:val="24"/>
          <w:shd w:val="clear" w:color="auto" w:fill="FFFFFF"/>
          <w:lang w:eastAsia="ru-RU"/>
        </w:rPr>
        <w:t>веб-сайта </w:t>
      </w:r>
      <w:hyperlink r:id="rId6" w:history="1">
        <w:r w:rsidRPr="00AC22EB">
          <w:rPr>
            <w:rFonts w:ascii="Times New Roman" w:eastAsia="Times New Roman" w:hAnsi="Times New Roman" w:cs="Times New Roman"/>
            <w:iCs/>
            <w:sz w:val="24"/>
            <w:szCs w:val="24"/>
            <w:u w:val="single"/>
            <w:shd w:val="clear" w:color="auto" w:fill="FFFFFF"/>
            <w:lang w:eastAsia="ru-RU"/>
          </w:rPr>
          <w:t>https://</w:t>
        </w:r>
        <w:proofErr w:type="spellStart"/>
        <w:r w:rsidRPr="00AC22EB">
          <w:rPr>
            <w:rFonts w:ascii="Times New Roman" w:eastAsia="Times New Roman" w:hAnsi="Times New Roman" w:cs="Times New Roman"/>
            <w:iCs/>
            <w:sz w:val="24"/>
            <w:szCs w:val="24"/>
            <w:u w:val="single"/>
            <w:shd w:val="clear" w:color="auto" w:fill="FFFFFF"/>
            <w:lang w:val="en-US" w:eastAsia="ru-RU"/>
          </w:rPr>
          <w:t>liga</w:t>
        </w:r>
        <w:proofErr w:type="spellEnd"/>
        <w:r w:rsidRPr="00AC22EB">
          <w:rPr>
            <w:rFonts w:ascii="Times New Roman" w:eastAsia="Times New Roman" w:hAnsi="Times New Roman" w:cs="Times New Roman"/>
            <w:iCs/>
            <w:sz w:val="24"/>
            <w:szCs w:val="24"/>
            <w:u w:val="single"/>
            <w:shd w:val="clear" w:color="auto" w:fill="FFFFFF"/>
            <w:lang w:eastAsia="ru-RU"/>
          </w:rPr>
          <w:t>71.ru</w:t>
        </w:r>
      </w:hyperlink>
      <w:r w:rsidRPr="00C26FCC">
        <w:rPr>
          <w:rFonts w:ascii="Times New Roman" w:eastAsia="Times New Roman" w:hAnsi="Times New Roman" w:cs="Times New Roman"/>
          <w:iCs/>
          <w:sz w:val="24"/>
          <w:szCs w:val="24"/>
          <w:shd w:val="clear" w:color="auto" w:fill="FFFFFF"/>
          <w:lang w:eastAsia="ru-RU"/>
        </w:rPr>
        <w:t>.</w:t>
      </w:r>
      <w:r w:rsidR="00AC22EB" w:rsidRPr="00AC22EB">
        <w:rPr>
          <w:rFonts w:ascii="Times New Roman" w:eastAsia="Times New Roman" w:hAnsi="Times New Roman" w:cs="Times New Roman"/>
          <w:iCs/>
          <w:sz w:val="24"/>
          <w:szCs w:val="24"/>
          <w:shd w:val="clear" w:color="auto" w:fill="FFFFFF"/>
          <w:lang w:eastAsia="ru-RU"/>
        </w:rPr>
        <w:t xml:space="preserve">  </w:t>
      </w:r>
    </w:p>
    <w:p w:rsidR="00C26FCC" w:rsidRPr="00C26FCC" w:rsidRDefault="00C26FCC" w:rsidP="00AC22EB">
      <w:pPr>
        <w:shd w:val="clear" w:color="auto" w:fill="FFFFFF"/>
        <w:spacing w:before="150" w:after="150" w:line="240" w:lineRule="auto"/>
        <w:outlineLvl w:val="4"/>
        <w:rPr>
          <w:rFonts w:ascii="Times New Roman" w:eastAsia="Times New Roman" w:hAnsi="Times New Roman" w:cs="Times New Roman"/>
          <w:iCs/>
          <w:sz w:val="24"/>
          <w:szCs w:val="24"/>
          <w:lang w:eastAsia="ru-RU"/>
        </w:rPr>
      </w:pPr>
      <w:r w:rsidRPr="00C26FCC">
        <w:rPr>
          <w:rFonts w:ascii="Times New Roman" w:eastAsia="Times New Roman" w:hAnsi="Times New Roman" w:cs="Times New Roman"/>
          <w:b/>
          <w:bCs/>
          <w:iCs/>
          <w:sz w:val="24"/>
          <w:szCs w:val="24"/>
          <w:lang w:eastAsia="ru-RU"/>
        </w:rPr>
        <w:t>2. Основные понятия, используемые в Политике</w:t>
      </w:r>
    </w:p>
    <w:p w:rsidR="00C26FCC" w:rsidRPr="00C26FCC" w:rsidRDefault="00C26FCC" w:rsidP="00AC22EB">
      <w:pPr>
        <w:spacing w:after="0" w:line="240" w:lineRule="auto"/>
        <w:rPr>
          <w:rFonts w:ascii="Times New Roman" w:eastAsia="Times New Roman" w:hAnsi="Times New Roman" w:cs="Times New Roman"/>
          <w:iCs/>
          <w:sz w:val="24"/>
          <w:szCs w:val="24"/>
          <w:lang w:eastAsia="ru-RU"/>
        </w:rPr>
      </w:pPr>
      <w:r w:rsidRPr="00C26FCC">
        <w:rPr>
          <w:rFonts w:ascii="Times New Roman" w:eastAsia="Times New Roman" w:hAnsi="Times New Roman" w:cs="Times New Roman"/>
          <w:iCs/>
          <w:sz w:val="24"/>
          <w:szCs w:val="24"/>
          <w:shd w:val="clear" w:color="auto" w:fill="FFFFFF"/>
          <w:lang w:eastAsia="ru-RU"/>
        </w:rPr>
        <w:t>2.1. Автоматизированная обработка персональных данных — обработка персональных данных с помощью средств вычислительной техники.</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7" w:history="1">
        <w:r w:rsidRPr="00AC22EB">
          <w:rPr>
            <w:rStyle w:val="a3"/>
            <w:rFonts w:ascii="Times New Roman" w:eastAsia="Times New Roman" w:hAnsi="Times New Roman" w:cs="Times New Roman"/>
            <w:iCs/>
            <w:color w:val="auto"/>
            <w:sz w:val="24"/>
            <w:szCs w:val="24"/>
            <w:shd w:val="clear" w:color="auto" w:fill="FFFFFF"/>
            <w:lang w:eastAsia="ru-RU"/>
          </w:rPr>
          <w:t>https://</w:t>
        </w:r>
        <w:r w:rsidRPr="00AC22EB">
          <w:rPr>
            <w:rStyle w:val="a3"/>
            <w:rFonts w:ascii="Times New Roman" w:eastAsia="Times New Roman" w:hAnsi="Times New Roman" w:cs="Times New Roman"/>
            <w:iCs/>
            <w:color w:val="auto"/>
            <w:sz w:val="24"/>
            <w:szCs w:val="24"/>
            <w:shd w:val="clear" w:color="auto" w:fill="FFFFFF"/>
            <w:lang w:val="en-US" w:eastAsia="ru-RU"/>
          </w:rPr>
          <w:t>liga</w:t>
        </w:r>
        <w:r w:rsidRPr="00AC22EB">
          <w:rPr>
            <w:rStyle w:val="a3"/>
            <w:rFonts w:ascii="Times New Roman" w:eastAsia="Times New Roman" w:hAnsi="Times New Roman" w:cs="Times New Roman"/>
            <w:iCs/>
            <w:color w:val="auto"/>
            <w:sz w:val="24"/>
            <w:szCs w:val="24"/>
            <w:shd w:val="clear" w:color="auto" w:fill="FFFFFF"/>
            <w:lang w:eastAsia="ru-RU"/>
          </w:rPr>
          <w:t>71.ru</w:t>
        </w:r>
      </w:hyperlink>
      <w:r w:rsidRPr="00C26FCC">
        <w:rPr>
          <w:rFonts w:ascii="Times New Roman" w:eastAsia="Times New Roman" w:hAnsi="Times New Roman" w:cs="Times New Roman"/>
          <w:iCs/>
          <w:sz w:val="24"/>
          <w:szCs w:val="24"/>
          <w:shd w:val="clear" w:color="auto" w:fill="FFFFFF"/>
          <w:lang w:eastAsia="ru-RU"/>
        </w:rPr>
        <w:t>.</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xml:space="preserve">2.6. </w:t>
      </w:r>
      <w:proofErr w:type="gramStart"/>
      <w:r w:rsidRPr="00C26FCC">
        <w:rPr>
          <w:rFonts w:ascii="Times New Roman" w:eastAsia="Times New Roman" w:hAnsi="Times New Roman" w:cs="Times New Roman"/>
          <w:iCs/>
          <w:sz w:val="24"/>
          <w:szCs w:val="24"/>
          <w:shd w:val="clear" w:color="auto" w:fill="FFFFFF"/>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2.7.</w:t>
      </w:r>
      <w:proofErr w:type="gramEnd"/>
      <w:r w:rsidRPr="00C26FCC">
        <w:rPr>
          <w:rFonts w:ascii="Times New Roman" w:eastAsia="Times New Roman" w:hAnsi="Times New Roman" w:cs="Times New Roman"/>
          <w:iCs/>
          <w:sz w:val="24"/>
          <w:szCs w:val="24"/>
          <w:shd w:val="clear" w:color="auto" w:fill="FFFFFF"/>
          <w:lang w:eastAsia="ru-RU"/>
        </w:rPr>
        <w:t xml:space="preserve">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2.8. Персональные данные — любая информация, относящаяся прямо или косвенно к определенному или определяемому Пользователю веб-сайта </w:t>
      </w:r>
      <w:hyperlink r:id="rId8" w:history="1">
        <w:r w:rsidRPr="00AC22EB">
          <w:rPr>
            <w:rFonts w:ascii="Times New Roman" w:eastAsia="Times New Roman" w:hAnsi="Times New Roman" w:cs="Times New Roman"/>
            <w:iCs/>
            <w:sz w:val="24"/>
            <w:szCs w:val="24"/>
            <w:u w:val="single"/>
            <w:shd w:val="clear" w:color="auto" w:fill="FFFFFF"/>
            <w:lang w:eastAsia="ru-RU"/>
          </w:rPr>
          <w:t>https://</w:t>
        </w:r>
        <w:r w:rsidRPr="00AC22EB">
          <w:rPr>
            <w:rFonts w:ascii="Times New Roman" w:eastAsia="Times New Roman" w:hAnsi="Times New Roman" w:cs="Times New Roman"/>
            <w:iCs/>
            <w:sz w:val="24"/>
            <w:szCs w:val="24"/>
            <w:u w:val="single"/>
            <w:shd w:val="clear" w:color="auto" w:fill="FFFFFF"/>
            <w:lang w:val="en-US" w:eastAsia="ru-RU"/>
          </w:rPr>
          <w:t>liga</w:t>
        </w:r>
        <w:r w:rsidRPr="00AC22EB">
          <w:rPr>
            <w:rFonts w:ascii="Times New Roman" w:eastAsia="Times New Roman" w:hAnsi="Times New Roman" w:cs="Times New Roman"/>
            <w:iCs/>
            <w:sz w:val="24"/>
            <w:szCs w:val="24"/>
            <w:u w:val="single"/>
            <w:shd w:val="clear" w:color="auto" w:fill="FFFFFF"/>
            <w:lang w:eastAsia="ru-RU"/>
          </w:rPr>
          <w:t>71.ru</w:t>
        </w:r>
      </w:hyperlink>
      <w:r w:rsidRPr="00C26FCC">
        <w:rPr>
          <w:rFonts w:ascii="Times New Roman" w:eastAsia="Times New Roman" w:hAnsi="Times New Roman" w:cs="Times New Roman"/>
          <w:iCs/>
          <w:sz w:val="24"/>
          <w:szCs w:val="24"/>
          <w:shd w:val="clear" w:color="auto" w:fill="FFFFFF"/>
          <w:lang w:eastAsia="ru-RU"/>
        </w:rPr>
        <w:t>.</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w:t>
      </w:r>
      <w:r w:rsidR="00AC22EB" w:rsidRPr="00AC22EB">
        <w:rPr>
          <w:rFonts w:ascii="Times New Roman" w:eastAsia="Times New Roman" w:hAnsi="Times New Roman" w:cs="Times New Roman"/>
          <w:iCs/>
          <w:sz w:val="24"/>
          <w:szCs w:val="24"/>
          <w:shd w:val="clear" w:color="auto" w:fill="FFFFFF"/>
          <w:lang w:eastAsia="ru-RU"/>
        </w:rPr>
        <w:t xml:space="preserve"> </w:t>
      </w:r>
      <w:r w:rsidRPr="00C26FCC">
        <w:rPr>
          <w:rFonts w:ascii="Times New Roman" w:eastAsia="Times New Roman" w:hAnsi="Times New Roman" w:cs="Times New Roman"/>
          <w:iCs/>
          <w:sz w:val="24"/>
          <w:szCs w:val="24"/>
          <w:shd w:val="clear" w:color="auto" w:fill="FFFFFF"/>
          <w:lang w:eastAsia="ru-RU"/>
        </w:rPr>
        <w:t>распространения).</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2.10. Пользователь — любой посетитель веб-сайта </w:t>
      </w:r>
      <w:hyperlink r:id="rId9" w:history="1">
        <w:r w:rsidR="000E5F84" w:rsidRPr="00AC22EB">
          <w:rPr>
            <w:rStyle w:val="a3"/>
            <w:rFonts w:ascii="Times New Roman" w:eastAsia="Times New Roman" w:hAnsi="Times New Roman" w:cs="Times New Roman"/>
            <w:iCs/>
            <w:color w:val="auto"/>
            <w:sz w:val="24"/>
            <w:szCs w:val="24"/>
            <w:shd w:val="clear" w:color="auto" w:fill="FFFFFF"/>
            <w:lang w:eastAsia="ru-RU"/>
          </w:rPr>
          <w:t>https://</w:t>
        </w:r>
        <w:r w:rsidR="000E5F84" w:rsidRPr="00AC22EB">
          <w:rPr>
            <w:rStyle w:val="a3"/>
            <w:rFonts w:ascii="Times New Roman" w:eastAsia="Times New Roman" w:hAnsi="Times New Roman" w:cs="Times New Roman"/>
            <w:iCs/>
            <w:color w:val="auto"/>
            <w:sz w:val="24"/>
            <w:szCs w:val="24"/>
            <w:shd w:val="clear" w:color="auto" w:fill="FFFFFF"/>
            <w:lang w:val="en-US" w:eastAsia="ru-RU"/>
          </w:rPr>
          <w:t>liga71</w:t>
        </w:r>
        <w:r w:rsidR="000E5F84" w:rsidRPr="00AC22EB">
          <w:rPr>
            <w:rStyle w:val="a3"/>
            <w:rFonts w:ascii="Times New Roman" w:eastAsia="Times New Roman" w:hAnsi="Times New Roman" w:cs="Times New Roman"/>
            <w:iCs/>
            <w:color w:val="auto"/>
            <w:sz w:val="24"/>
            <w:szCs w:val="24"/>
            <w:shd w:val="clear" w:color="auto" w:fill="FFFFFF"/>
            <w:lang w:eastAsia="ru-RU"/>
          </w:rPr>
          <w:t>.ru</w:t>
        </w:r>
      </w:hyperlink>
      <w:r w:rsidRPr="00C26FCC">
        <w:rPr>
          <w:rFonts w:ascii="Times New Roman" w:eastAsia="Times New Roman" w:hAnsi="Times New Roman" w:cs="Times New Roman"/>
          <w:iCs/>
          <w:sz w:val="24"/>
          <w:szCs w:val="24"/>
          <w:shd w:val="clear" w:color="auto" w:fill="FFFFFF"/>
          <w:lang w:eastAsia="ru-RU"/>
        </w:rPr>
        <w:t>.</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xml:space="preserve">2.11. Предоставление персональных данных — действия, направленные на раскрытие </w:t>
      </w:r>
      <w:r w:rsidRPr="00C26FCC">
        <w:rPr>
          <w:rFonts w:ascii="Times New Roman" w:eastAsia="Times New Roman" w:hAnsi="Times New Roman" w:cs="Times New Roman"/>
          <w:iCs/>
          <w:sz w:val="24"/>
          <w:szCs w:val="24"/>
          <w:shd w:val="clear" w:color="auto" w:fill="FFFFFF"/>
          <w:lang w:eastAsia="ru-RU"/>
        </w:rPr>
        <w:lastRenderedPageBreak/>
        <w:t>персональных данных определенному лицу или определенному кругу лиц.</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b/>
          <w:bCs/>
          <w:iCs/>
          <w:sz w:val="24"/>
          <w:szCs w:val="24"/>
          <w:lang w:eastAsia="ru-RU"/>
        </w:rPr>
        <w:t>3. Основные права и обязанности Оператора</w:t>
      </w:r>
    </w:p>
    <w:p w:rsidR="00C26FCC" w:rsidRPr="00C26FCC" w:rsidRDefault="00C26FCC" w:rsidP="00395CD8">
      <w:pPr>
        <w:spacing w:after="0" w:line="240" w:lineRule="auto"/>
        <w:rPr>
          <w:rFonts w:ascii="Times New Roman" w:eastAsia="Times New Roman" w:hAnsi="Times New Roman" w:cs="Times New Roman"/>
          <w:iCs/>
          <w:sz w:val="24"/>
          <w:szCs w:val="24"/>
          <w:lang w:eastAsia="ru-RU"/>
        </w:rPr>
      </w:pPr>
      <w:r w:rsidRPr="00C26FCC">
        <w:rPr>
          <w:rFonts w:ascii="Times New Roman" w:eastAsia="Times New Roman" w:hAnsi="Times New Roman" w:cs="Times New Roman"/>
          <w:iCs/>
          <w:sz w:val="24"/>
          <w:szCs w:val="24"/>
          <w:shd w:val="clear" w:color="auto" w:fill="FFFFFF"/>
          <w:lang w:eastAsia="ru-RU"/>
        </w:rPr>
        <w:t xml:space="preserve">3.1. </w:t>
      </w:r>
      <w:proofErr w:type="gramStart"/>
      <w:r w:rsidRPr="00C26FCC">
        <w:rPr>
          <w:rFonts w:ascii="Times New Roman" w:eastAsia="Times New Roman" w:hAnsi="Times New Roman" w:cs="Times New Roman"/>
          <w:iCs/>
          <w:sz w:val="24"/>
          <w:szCs w:val="24"/>
          <w:shd w:val="clear" w:color="auto" w:fill="FFFFFF"/>
          <w:lang w:eastAsia="ru-RU"/>
        </w:rPr>
        <w:t>Оператор имеет право:</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получать от субъекта персональных данных достоверные информацию и/или документы, содержащие персональные данные;</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roofErr w:type="gramEnd"/>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xml:space="preserve">3.2. </w:t>
      </w:r>
      <w:proofErr w:type="gramStart"/>
      <w:r w:rsidRPr="00C26FCC">
        <w:rPr>
          <w:rFonts w:ascii="Times New Roman" w:eastAsia="Times New Roman" w:hAnsi="Times New Roman" w:cs="Times New Roman"/>
          <w:iCs/>
          <w:sz w:val="24"/>
          <w:szCs w:val="24"/>
          <w:shd w:val="clear" w:color="auto" w:fill="FFFFFF"/>
          <w:lang w:eastAsia="ru-RU"/>
        </w:rPr>
        <w:t>Оператор обязан:</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предоставлять субъекту персональных данных по его просьбе информацию, касающуюся обработки его персональных данных;</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организовывать обработку персональных данных в порядке, установленном действующим законодательством РФ;</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roofErr w:type="gramEnd"/>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xml:space="preserve">— сообщать в уполномоченный орган по защите прав субъектов персональных данных по запросу этого органа необходимую информацию в течение 10 дней </w:t>
      </w:r>
      <w:proofErr w:type="gramStart"/>
      <w:r w:rsidRPr="00C26FCC">
        <w:rPr>
          <w:rFonts w:ascii="Times New Roman" w:eastAsia="Times New Roman" w:hAnsi="Times New Roman" w:cs="Times New Roman"/>
          <w:iCs/>
          <w:sz w:val="24"/>
          <w:szCs w:val="24"/>
          <w:shd w:val="clear" w:color="auto" w:fill="FFFFFF"/>
          <w:lang w:eastAsia="ru-RU"/>
        </w:rPr>
        <w:t>с даты получения</w:t>
      </w:r>
      <w:proofErr w:type="gramEnd"/>
      <w:r w:rsidRPr="00C26FCC">
        <w:rPr>
          <w:rFonts w:ascii="Times New Roman" w:eastAsia="Times New Roman" w:hAnsi="Times New Roman" w:cs="Times New Roman"/>
          <w:iCs/>
          <w:sz w:val="24"/>
          <w:szCs w:val="24"/>
          <w:shd w:val="clear" w:color="auto" w:fill="FFFFFF"/>
          <w:lang w:eastAsia="ru-RU"/>
        </w:rPr>
        <w:t xml:space="preserve"> такого запроса;</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публиковать или иным образом обеспечивать неограниченный доступ к настоящей Политике в отношении обработки персональных данных;</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w:t>
      </w:r>
      <w:proofErr w:type="gramStart"/>
      <w:r w:rsidRPr="00C26FCC">
        <w:rPr>
          <w:rFonts w:ascii="Times New Roman" w:eastAsia="Times New Roman" w:hAnsi="Times New Roman" w:cs="Times New Roman"/>
          <w:iCs/>
          <w:sz w:val="24"/>
          <w:szCs w:val="24"/>
          <w:shd w:val="clear" w:color="auto" w:fill="FFFFFF"/>
          <w:lang w:eastAsia="ru-RU"/>
        </w:rPr>
        <w:t>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roofErr w:type="gramEnd"/>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исполнять иные обязанности, предусмотренные Законом о персональных данных.</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b/>
          <w:bCs/>
          <w:iCs/>
          <w:sz w:val="24"/>
          <w:szCs w:val="24"/>
          <w:lang w:eastAsia="ru-RU"/>
        </w:rPr>
        <w:t>4. Основные права и обязанности субъектов персональных данных</w:t>
      </w:r>
    </w:p>
    <w:p w:rsidR="00C26FCC" w:rsidRPr="00C26FCC" w:rsidRDefault="00C26FCC" w:rsidP="00AC22EB">
      <w:pPr>
        <w:spacing w:after="0" w:line="240" w:lineRule="auto"/>
        <w:rPr>
          <w:rFonts w:ascii="Times New Roman" w:eastAsia="Times New Roman" w:hAnsi="Times New Roman" w:cs="Times New Roman"/>
          <w:iCs/>
          <w:sz w:val="24"/>
          <w:szCs w:val="24"/>
          <w:lang w:eastAsia="ru-RU"/>
        </w:rPr>
      </w:pPr>
      <w:r w:rsidRPr="00C26FCC">
        <w:rPr>
          <w:rFonts w:ascii="Times New Roman" w:eastAsia="Times New Roman" w:hAnsi="Times New Roman" w:cs="Times New Roman"/>
          <w:iCs/>
          <w:sz w:val="24"/>
          <w:szCs w:val="24"/>
          <w:shd w:val="clear" w:color="auto" w:fill="FFFFFF"/>
          <w:lang w:eastAsia="ru-RU"/>
        </w:rPr>
        <w:t>4.1. Субъекты персональных данных имеют право:</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roofErr w:type="gramStart"/>
      <w:r w:rsidRPr="00C26FCC">
        <w:rPr>
          <w:rFonts w:ascii="Times New Roman" w:eastAsia="Times New Roman" w:hAnsi="Times New Roman" w:cs="Times New Roman"/>
          <w:iCs/>
          <w:sz w:val="24"/>
          <w:szCs w:val="24"/>
          <w:shd w:val="clear" w:color="auto" w:fill="FFFFFF"/>
          <w:lang w:eastAsia="ru-RU"/>
        </w:rPr>
        <w:t>Перечень информации и порядок ее получения установлен Законом о персональных данных;</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w:t>
      </w:r>
      <w:r w:rsidRPr="00C26FCC">
        <w:rPr>
          <w:rFonts w:ascii="Times New Roman" w:eastAsia="Times New Roman" w:hAnsi="Times New Roman" w:cs="Times New Roman"/>
          <w:iCs/>
          <w:sz w:val="24"/>
          <w:szCs w:val="24"/>
          <w:shd w:val="clear" w:color="auto" w:fill="FFFFFF"/>
          <w:lang w:eastAsia="ru-RU"/>
        </w:rPr>
        <w:lastRenderedPageBreak/>
        <w:t>обработки, а также принимать предусмотренные законом меры по защите своих прав;</w:t>
      </w:r>
      <w:proofErr w:type="gramEnd"/>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w:t>
      </w:r>
      <w:proofErr w:type="gramStart"/>
      <w:r w:rsidRPr="00C26FCC">
        <w:rPr>
          <w:rFonts w:ascii="Times New Roman" w:eastAsia="Times New Roman" w:hAnsi="Times New Roman" w:cs="Times New Roman"/>
          <w:iCs/>
          <w:sz w:val="24"/>
          <w:szCs w:val="24"/>
          <w:shd w:val="clear" w:color="auto" w:fill="FFFFFF"/>
          <w:lang w:eastAsia="ru-RU"/>
        </w:rPr>
        <w:t>выдвигать условие предварительного согласия при обработке персональных данных в целях продвижения на рынке товаров, работ и услуг;</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на отзыв согласия на обработку персональных данных, а также, на направление требования о прекращении обработки персональных данных;</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roofErr w:type="gramEnd"/>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на осуществление иных прав, предусмотренных законодательством РФ.</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4.2. Субъекты персональных данных обязаны:</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предоставлять Оператору достоверные данные о себе;</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сообщать Оператору об уточнении (обновлении, изменении) своих персональных данных.</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b/>
          <w:bCs/>
          <w:iCs/>
          <w:sz w:val="24"/>
          <w:szCs w:val="24"/>
          <w:lang w:eastAsia="ru-RU"/>
        </w:rPr>
        <w:t>5. Принципы обработки персональных данных</w:t>
      </w:r>
    </w:p>
    <w:p w:rsidR="00395CD8" w:rsidRDefault="00C26FCC" w:rsidP="00AC22EB">
      <w:pPr>
        <w:spacing w:after="0" w:line="240" w:lineRule="auto"/>
        <w:rPr>
          <w:rFonts w:ascii="Times New Roman" w:eastAsia="Times New Roman" w:hAnsi="Times New Roman" w:cs="Times New Roman"/>
          <w:iCs/>
          <w:sz w:val="24"/>
          <w:szCs w:val="24"/>
          <w:lang w:eastAsia="ru-RU"/>
        </w:rPr>
      </w:pPr>
      <w:r w:rsidRPr="00C26FCC">
        <w:rPr>
          <w:rFonts w:ascii="Times New Roman" w:eastAsia="Times New Roman" w:hAnsi="Times New Roman" w:cs="Times New Roman"/>
          <w:iCs/>
          <w:sz w:val="24"/>
          <w:szCs w:val="24"/>
          <w:shd w:val="clear" w:color="auto" w:fill="FFFFFF"/>
          <w:lang w:eastAsia="ru-RU"/>
        </w:rPr>
        <w:t>5.1. Обработка персональных данных осуществляется на законной и справедливой основе.</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5.3. Не допускается объединение баз данных, содержащих персональные данные, обработка которых осуществляется в целях, несовместимых между собой.</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5.4. Обработке подлежат только персональные данные, которые отвечают целям их обработки.</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r w:rsidRPr="00C26FCC">
        <w:rPr>
          <w:rFonts w:ascii="Times New Roman" w:eastAsia="Times New Roman" w:hAnsi="Times New Roman" w:cs="Times New Roman"/>
          <w:iCs/>
          <w:sz w:val="24"/>
          <w:szCs w:val="24"/>
          <w:lang w:eastAsia="ru-RU"/>
        </w:rPr>
        <w:br/>
      </w:r>
    </w:p>
    <w:p w:rsidR="00C26FCC" w:rsidRPr="00C26FCC" w:rsidRDefault="00C26FCC" w:rsidP="00AC22EB">
      <w:pPr>
        <w:spacing w:after="0" w:line="240" w:lineRule="auto"/>
        <w:rPr>
          <w:rFonts w:ascii="Times New Roman" w:eastAsia="Times New Roman" w:hAnsi="Times New Roman" w:cs="Times New Roman"/>
          <w:iCs/>
          <w:sz w:val="24"/>
          <w:szCs w:val="24"/>
          <w:lang w:eastAsia="ru-RU"/>
        </w:rPr>
      </w:pPr>
      <w:r w:rsidRPr="00C26FCC">
        <w:rPr>
          <w:rFonts w:ascii="Times New Roman" w:eastAsia="Times New Roman" w:hAnsi="Times New Roman" w:cs="Times New Roman"/>
          <w:b/>
          <w:bCs/>
          <w:iCs/>
          <w:sz w:val="24"/>
          <w:szCs w:val="24"/>
          <w:lang w:eastAsia="ru-RU"/>
        </w:rPr>
        <w:t>6. Цели обработки персональных данных</w:t>
      </w:r>
    </w:p>
    <w:tbl>
      <w:tblPr>
        <w:tblW w:w="0" w:type="auto"/>
        <w:tblBorders>
          <w:top w:val="single" w:sz="6" w:space="0" w:color="666666"/>
          <w:left w:val="single" w:sz="6" w:space="0" w:color="666666"/>
          <w:bottom w:val="single" w:sz="6" w:space="0" w:color="666666"/>
          <w:right w:val="single" w:sz="6" w:space="0" w:color="666666"/>
        </w:tblBorders>
        <w:shd w:val="clear" w:color="auto" w:fill="FFFFFF"/>
        <w:tblCellMar>
          <w:top w:w="15" w:type="dxa"/>
          <w:left w:w="15" w:type="dxa"/>
          <w:bottom w:w="15" w:type="dxa"/>
          <w:right w:w="15" w:type="dxa"/>
        </w:tblCellMar>
        <w:tblLook w:val="04A0" w:firstRow="1" w:lastRow="0" w:firstColumn="1" w:lastColumn="0" w:noHBand="0" w:noVBand="1"/>
      </w:tblPr>
      <w:tblGrid>
        <w:gridCol w:w="2883"/>
        <w:gridCol w:w="7922"/>
      </w:tblGrid>
      <w:tr w:rsidR="00AC22EB" w:rsidRPr="00AC22EB" w:rsidTr="000F1D56">
        <w:trPr>
          <w:trHeight w:val="2391"/>
        </w:trPr>
        <w:tc>
          <w:tcPr>
            <w:tcW w:w="0" w:type="auto"/>
            <w:tcBorders>
              <w:top w:val="single" w:sz="6" w:space="0" w:color="666666"/>
              <w:left w:val="single" w:sz="6" w:space="0" w:color="666666"/>
              <w:bottom w:val="single" w:sz="6" w:space="0" w:color="666666"/>
              <w:right w:val="single" w:sz="6" w:space="0" w:color="666666"/>
            </w:tcBorders>
            <w:shd w:val="clear" w:color="auto" w:fill="EEECE1" w:themeFill="background2"/>
            <w:tcMar>
              <w:top w:w="150" w:type="dxa"/>
              <w:left w:w="300" w:type="dxa"/>
              <w:bottom w:w="150" w:type="dxa"/>
              <w:right w:w="300" w:type="dxa"/>
            </w:tcMar>
            <w:vAlign w:val="center"/>
            <w:hideMark/>
          </w:tcPr>
          <w:p w:rsidR="00C26FCC" w:rsidRPr="00C26FCC" w:rsidRDefault="00C26FCC" w:rsidP="00AC22EB">
            <w:pPr>
              <w:spacing w:after="0" w:line="240" w:lineRule="auto"/>
              <w:rPr>
                <w:rFonts w:ascii="Times New Roman" w:eastAsia="Times New Roman" w:hAnsi="Times New Roman" w:cs="Times New Roman"/>
                <w:b/>
                <w:bCs/>
                <w:iCs/>
                <w:sz w:val="24"/>
                <w:szCs w:val="24"/>
                <w:lang w:eastAsia="ru-RU"/>
              </w:rPr>
            </w:pPr>
            <w:r w:rsidRPr="00C26FCC">
              <w:rPr>
                <w:rFonts w:ascii="Times New Roman" w:eastAsia="Times New Roman" w:hAnsi="Times New Roman" w:cs="Times New Roman"/>
                <w:b/>
                <w:bCs/>
                <w:iCs/>
                <w:sz w:val="24"/>
                <w:szCs w:val="24"/>
                <w:lang w:eastAsia="ru-RU"/>
              </w:rPr>
              <w:t>Цель обработки</w:t>
            </w:r>
          </w:p>
        </w:tc>
        <w:tc>
          <w:tcPr>
            <w:tcW w:w="0" w:type="auto"/>
            <w:tcBorders>
              <w:top w:val="single" w:sz="6" w:space="0" w:color="666666"/>
              <w:left w:val="single" w:sz="6" w:space="0" w:color="666666"/>
              <w:bottom w:val="single" w:sz="6" w:space="0" w:color="666666"/>
              <w:right w:val="single" w:sz="6" w:space="0" w:color="666666"/>
            </w:tcBorders>
            <w:shd w:val="clear" w:color="auto" w:fill="EEECE1" w:themeFill="background2"/>
            <w:tcMar>
              <w:top w:w="150" w:type="dxa"/>
              <w:left w:w="300" w:type="dxa"/>
              <w:bottom w:w="150" w:type="dxa"/>
              <w:right w:w="300" w:type="dxa"/>
            </w:tcMar>
            <w:vAlign w:val="center"/>
            <w:hideMark/>
          </w:tcPr>
          <w:p w:rsidR="00C26FCC" w:rsidRPr="00C26FCC" w:rsidRDefault="00C26FCC" w:rsidP="00AC22EB">
            <w:pPr>
              <w:numPr>
                <w:ilvl w:val="0"/>
                <w:numId w:val="1"/>
              </w:numPr>
              <w:spacing w:before="100" w:beforeAutospacing="1" w:after="100" w:afterAutospacing="1" w:line="240" w:lineRule="auto"/>
              <w:ind w:left="300"/>
              <w:rPr>
                <w:rFonts w:ascii="Times New Roman" w:eastAsia="Times New Roman" w:hAnsi="Times New Roman" w:cs="Times New Roman"/>
                <w:iCs/>
                <w:sz w:val="24"/>
                <w:szCs w:val="24"/>
                <w:lang w:eastAsia="ru-RU"/>
              </w:rPr>
            </w:pPr>
            <w:r w:rsidRPr="00C26FCC">
              <w:rPr>
                <w:rFonts w:ascii="Times New Roman" w:eastAsia="Times New Roman" w:hAnsi="Times New Roman" w:cs="Times New Roman"/>
                <w:iCs/>
                <w:sz w:val="24"/>
                <w:szCs w:val="24"/>
                <w:lang w:eastAsia="ru-RU"/>
              </w:rPr>
              <w:t>информирование Пользователя посредством отправки электронных писем.</w:t>
            </w:r>
          </w:p>
          <w:p w:rsidR="00C26FCC" w:rsidRPr="00C26FCC" w:rsidRDefault="00C26FCC" w:rsidP="00AC22EB">
            <w:pPr>
              <w:numPr>
                <w:ilvl w:val="0"/>
                <w:numId w:val="1"/>
              </w:numPr>
              <w:spacing w:before="100" w:beforeAutospacing="1" w:after="100" w:afterAutospacing="1" w:line="240" w:lineRule="auto"/>
              <w:ind w:left="300"/>
              <w:rPr>
                <w:rFonts w:ascii="Times New Roman" w:eastAsia="Times New Roman" w:hAnsi="Times New Roman" w:cs="Times New Roman"/>
                <w:iCs/>
                <w:sz w:val="24"/>
                <w:szCs w:val="24"/>
                <w:lang w:eastAsia="ru-RU"/>
              </w:rPr>
            </w:pPr>
            <w:r w:rsidRPr="00C26FCC">
              <w:rPr>
                <w:rFonts w:ascii="Times New Roman" w:eastAsia="Times New Roman" w:hAnsi="Times New Roman" w:cs="Times New Roman"/>
                <w:iCs/>
                <w:sz w:val="24"/>
                <w:szCs w:val="24"/>
                <w:lang w:eastAsia="ru-RU"/>
              </w:rPr>
              <w:t>предоставление доступа Пользователю к сервисам, информации и/или материалам, содержащимся на веб-сайте</w:t>
            </w:r>
          </w:p>
          <w:p w:rsidR="00C26FCC" w:rsidRPr="00C26FCC" w:rsidRDefault="00C26FCC" w:rsidP="00AC22EB">
            <w:pPr>
              <w:numPr>
                <w:ilvl w:val="0"/>
                <w:numId w:val="1"/>
              </w:numPr>
              <w:spacing w:before="100" w:beforeAutospacing="1" w:after="100" w:afterAutospacing="1" w:line="240" w:lineRule="auto"/>
              <w:ind w:left="300"/>
              <w:rPr>
                <w:rFonts w:ascii="Times New Roman" w:eastAsia="Times New Roman" w:hAnsi="Times New Roman" w:cs="Times New Roman"/>
                <w:iCs/>
                <w:sz w:val="24"/>
                <w:szCs w:val="24"/>
                <w:lang w:eastAsia="ru-RU"/>
              </w:rPr>
            </w:pPr>
            <w:r w:rsidRPr="00C26FCC">
              <w:rPr>
                <w:rFonts w:ascii="Times New Roman" w:eastAsia="Times New Roman" w:hAnsi="Times New Roman" w:cs="Times New Roman"/>
                <w:iCs/>
                <w:sz w:val="24"/>
                <w:szCs w:val="24"/>
                <w:lang w:eastAsia="ru-RU"/>
              </w:rPr>
              <w:t xml:space="preserve">обезличенные данные Пользователей, собираемые с помощью сервисов </w:t>
            </w:r>
            <w:proofErr w:type="gramStart"/>
            <w:r w:rsidRPr="00C26FCC">
              <w:rPr>
                <w:rFonts w:ascii="Times New Roman" w:eastAsia="Times New Roman" w:hAnsi="Times New Roman" w:cs="Times New Roman"/>
                <w:iCs/>
                <w:sz w:val="24"/>
                <w:szCs w:val="24"/>
                <w:lang w:eastAsia="ru-RU"/>
              </w:rPr>
              <w:t>интернет-статистики</w:t>
            </w:r>
            <w:proofErr w:type="gramEnd"/>
            <w:r w:rsidRPr="00C26FCC">
              <w:rPr>
                <w:rFonts w:ascii="Times New Roman" w:eastAsia="Times New Roman" w:hAnsi="Times New Roman" w:cs="Times New Roman"/>
                <w:iCs/>
                <w:sz w:val="24"/>
                <w:szCs w:val="24"/>
                <w:lang w:eastAsia="ru-RU"/>
              </w:rPr>
              <w:t xml:space="preserve"> Яндекс Метрики, служат для сбора информации о действиях Пользователей на сайте, улучшения качества сайта и его содержания</w:t>
            </w:r>
          </w:p>
        </w:tc>
      </w:tr>
      <w:tr w:rsidR="00AC22EB" w:rsidRPr="00AC22EB" w:rsidTr="00395CD8">
        <w:trPr>
          <w:trHeight w:val="552"/>
        </w:trPr>
        <w:tc>
          <w:tcPr>
            <w:tcW w:w="0" w:type="auto"/>
            <w:tcBorders>
              <w:top w:val="single" w:sz="6" w:space="0" w:color="666666"/>
              <w:left w:val="single" w:sz="6" w:space="0" w:color="666666"/>
              <w:bottom w:val="single" w:sz="6" w:space="0" w:color="666666"/>
              <w:right w:val="single" w:sz="6" w:space="0" w:color="666666"/>
            </w:tcBorders>
            <w:shd w:val="clear" w:color="auto" w:fill="EEECE1" w:themeFill="background2"/>
            <w:tcMar>
              <w:top w:w="150" w:type="dxa"/>
              <w:left w:w="300" w:type="dxa"/>
              <w:bottom w:w="150" w:type="dxa"/>
              <w:right w:w="300" w:type="dxa"/>
            </w:tcMar>
            <w:vAlign w:val="center"/>
            <w:hideMark/>
          </w:tcPr>
          <w:p w:rsidR="00C26FCC" w:rsidRPr="00C26FCC" w:rsidRDefault="00C26FCC" w:rsidP="00AC22EB">
            <w:pPr>
              <w:spacing w:after="0" w:line="240" w:lineRule="auto"/>
              <w:rPr>
                <w:rFonts w:ascii="Times New Roman" w:eastAsia="Times New Roman" w:hAnsi="Times New Roman" w:cs="Times New Roman"/>
                <w:b/>
                <w:bCs/>
                <w:iCs/>
                <w:sz w:val="24"/>
                <w:szCs w:val="24"/>
                <w:lang w:eastAsia="ru-RU"/>
              </w:rPr>
            </w:pPr>
            <w:r w:rsidRPr="00C26FCC">
              <w:rPr>
                <w:rFonts w:ascii="Times New Roman" w:eastAsia="Times New Roman" w:hAnsi="Times New Roman" w:cs="Times New Roman"/>
                <w:b/>
                <w:bCs/>
                <w:iCs/>
                <w:sz w:val="24"/>
                <w:szCs w:val="24"/>
                <w:lang w:eastAsia="ru-RU"/>
              </w:rPr>
              <w:t>Персональные данные</w:t>
            </w:r>
          </w:p>
        </w:tc>
        <w:tc>
          <w:tcPr>
            <w:tcW w:w="0" w:type="auto"/>
            <w:tcBorders>
              <w:top w:val="single" w:sz="6" w:space="0" w:color="666666"/>
              <w:left w:val="single" w:sz="6" w:space="0" w:color="666666"/>
              <w:bottom w:val="single" w:sz="6" w:space="0" w:color="666666"/>
              <w:right w:val="single" w:sz="6" w:space="0" w:color="666666"/>
            </w:tcBorders>
            <w:shd w:val="clear" w:color="auto" w:fill="FFE9E4"/>
            <w:tcMar>
              <w:top w:w="150" w:type="dxa"/>
              <w:left w:w="300" w:type="dxa"/>
              <w:bottom w:w="150" w:type="dxa"/>
              <w:right w:w="300" w:type="dxa"/>
            </w:tcMar>
            <w:vAlign w:val="center"/>
            <w:hideMark/>
          </w:tcPr>
          <w:p w:rsidR="00C26FCC" w:rsidRPr="00C26FCC" w:rsidRDefault="00C26FCC" w:rsidP="00AC22EB">
            <w:pPr>
              <w:numPr>
                <w:ilvl w:val="0"/>
                <w:numId w:val="2"/>
              </w:numPr>
              <w:spacing w:before="100" w:beforeAutospacing="1" w:after="100" w:afterAutospacing="1" w:line="240" w:lineRule="auto"/>
              <w:ind w:left="300"/>
              <w:rPr>
                <w:rFonts w:ascii="Times New Roman" w:eastAsia="Times New Roman" w:hAnsi="Times New Roman" w:cs="Times New Roman"/>
                <w:iCs/>
                <w:sz w:val="24"/>
                <w:szCs w:val="24"/>
                <w:lang w:eastAsia="ru-RU"/>
              </w:rPr>
            </w:pPr>
            <w:r w:rsidRPr="00C26FCC">
              <w:rPr>
                <w:rFonts w:ascii="Times New Roman" w:eastAsia="Times New Roman" w:hAnsi="Times New Roman" w:cs="Times New Roman"/>
                <w:iCs/>
                <w:sz w:val="24"/>
                <w:szCs w:val="24"/>
                <w:lang w:eastAsia="ru-RU"/>
              </w:rPr>
              <w:t>фамилия, имя, отчество</w:t>
            </w:r>
          </w:p>
          <w:p w:rsidR="00C26FCC" w:rsidRPr="00C26FCC" w:rsidRDefault="00C26FCC" w:rsidP="00AC22EB">
            <w:pPr>
              <w:numPr>
                <w:ilvl w:val="0"/>
                <w:numId w:val="2"/>
              </w:numPr>
              <w:spacing w:before="100" w:beforeAutospacing="1" w:after="100" w:afterAutospacing="1" w:line="240" w:lineRule="auto"/>
              <w:ind w:left="300"/>
              <w:rPr>
                <w:rFonts w:ascii="Times New Roman" w:eastAsia="Times New Roman" w:hAnsi="Times New Roman" w:cs="Times New Roman"/>
                <w:iCs/>
                <w:sz w:val="24"/>
                <w:szCs w:val="24"/>
                <w:lang w:eastAsia="ru-RU"/>
              </w:rPr>
            </w:pPr>
            <w:r w:rsidRPr="00C26FCC">
              <w:rPr>
                <w:rFonts w:ascii="Times New Roman" w:eastAsia="Times New Roman" w:hAnsi="Times New Roman" w:cs="Times New Roman"/>
                <w:iCs/>
                <w:sz w:val="24"/>
                <w:szCs w:val="24"/>
                <w:lang w:eastAsia="ru-RU"/>
              </w:rPr>
              <w:t>электронный адрес</w:t>
            </w:r>
          </w:p>
          <w:p w:rsidR="00C26FCC" w:rsidRPr="00C26FCC" w:rsidRDefault="00C26FCC" w:rsidP="00AC22EB">
            <w:pPr>
              <w:numPr>
                <w:ilvl w:val="0"/>
                <w:numId w:val="2"/>
              </w:numPr>
              <w:spacing w:before="100" w:beforeAutospacing="1" w:after="100" w:afterAutospacing="1" w:line="240" w:lineRule="auto"/>
              <w:ind w:left="300"/>
              <w:rPr>
                <w:rFonts w:ascii="Times New Roman" w:eastAsia="Times New Roman" w:hAnsi="Times New Roman" w:cs="Times New Roman"/>
                <w:iCs/>
                <w:sz w:val="24"/>
                <w:szCs w:val="24"/>
                <w:lang w:eastAsia="ru-RU"/>
              </w:rPr>
            </w:pPr>
            <w:r w:rsidRPr="00C26FCC">
              <w:rPr>
                <w:rFonts w:ascii="Times New Roman" w:eastAsia="Times New Roman" w:hAnsi="Times New Roman" w:cs="Times New Roman"/>
                <w:iCs/>
                <w:sz w:val="24"/>
                <w:szCs w:val="24"/>
                <w:lang w:eastAsia="ru-RU"/>
              </w:rPr>
              <w:t>номера телефонов</w:t>
            </w:r>
          </w:p>
          <w:p w:rsidR="00C26FCC" w:rsidRPr="00C26FCC" w:rsidRDefault="00C26FCC" w:rsidP="00AC22EB">
            <w:pPr>
              <w:numPr>
                <w:ilvl w:val="0"/>
                <w:numId w:val="2"/>
              </w:numPr>
              <w:spacing w:before="100" w:beforeAutospacing="1" w:after="100" w:afterAutospacing="1" w:line="240" w:lineRule="auto"/>
              <w:ind w:left="300"/>
              <w:rPr>
                <w:rFonts w:ascii="Times New Roman" w:eastAsia="Times New Roman" w:hAnsi="Times New Roman" w:cs="Times New Roman"/>
                <w:iCs/>
                <w:sz w:val="24"/>
                <w:szCs w:val="24"/>
                <w:lang w:eastAsia="ru-RU"/>
              </w:rPr>
            </w:pPr>
            <w:r w:rsidRPr="00C26FCC">
              <w:rPr>
                <w:rFonts w:ascii="Times New Roman" w:eastAsia="Times New Roman" w:hAnsi="Times New Roman" w:cs="Times New Roman"/>
                <w:iCs/>
                <w:sz w:val="24"/>
                <w:szCs w:val="24"/>
                <w:lang w:eastAsia="ru-RU"/>
              </w:rPr>
              <w:t xml:space="preserve">также на сайте происходит сбор и обработка обезличенных данных о посетителях (в </w:t>
            </w:r>
            <w:proofErr w:type="spellStart"/>
            <w:r w:rsidRPr="00C26FCC">
              <w:rPr>
                <w:rFonts w:ascii="Times New Roman" w:eastAsia="Times New Roman" w:hAnsi="Times New Roman" w:cs="Times New Roman"/>
                <w:iCs/>
                <w:sz w:val="24"/>
                <w:szCs w:val="24"/>
                <w:lang w:eastAsia="ru-RU"/>
              </w:rPr>
              <w:t>т.ч</w:t>
            </w:r>
            <w:proofErr w:type="spellEnd"/>
            <w:r w:rsidRPr="00C26FCC">
              <w:rPr>
                <w:rFonts w:ascii="Times New Roman" w:eastAsia="Times New Roman" w:hAnsi="Times New Roman" w:cs="Times New Roman"/>
                <w:iCs/>
                <w:sz w:val="24"/>
                <w:szCs w:val="24"/>
                <w:lang w:eastAsia="ru-RU"/>
              </w:rPr>
              <w:t>. файлов «</w:t>
            </w:r>
            <w:proofErr w:type="spellStart"/>
            <w:r w:rsidRPr="00C26FCC">
              <w:rPr>
                <w:rFonts w:ascii="Times New Roman" w:eastAsia="Times New Roman" w:hAnsi="Times New Roman" w:cs="Times New Roman"/>
                <w:iCs/>
                <w:sz w:val="24"/>
                <w:szCs w:val="24"/>
                <w:lang w:eastAsia="ru-RU"/>
              </w:rPr>
              <w:t>cookie</w:t>
            </w:r>
            <w:proofErr w:type="spellEnd"/>
            <w:r w:rsidRPr="00C26FCC">
              <w:rPr>
                <w:rFonts w:ascii="Times New Roman" w:eastAsia="Times New Roman" w:hAnsi="Times New Roman" w:cs="Times New Roman"/>
                <w:iCs/>
                <w:sz w:val="24"/>
                <w:szCs w:val="24"/>
                <w:lang w:eastAsia="ru-RU"/>
              </w:rPr>
              <w:t xml:space="preserve">») с помощью сервисов </w:t>
            </w:r>
            <w:proofErr w:type="gramStart"/>
            <w:r w:rsidRPr="00C26FCC">
              <w:rPr>
                <w:rFonts w:ascii="Times New Roman" w:eastAsia="Times New Roman" w:hAnsi="Times New Roman" w:cs="Times New Roman"/>
                <w:iCs/>
                <w:sz w:val="24"/>
                <w:szCs w:val="24"/>
                <w:lang w:eastAsia="ru-RU"/>
              </w:rPr>
              <w:lastRenderedPageBreak/>
              <w:t>интер</w:t>
            </w:r>
            <w:bookmarkStart w:id="0" w:name="_GoBack"/>
            <w:bookmarkEnd w:id="0"/>
            <w:r w:rsidRPr="00C26FCC">
              <w:rPr>
                <w:rFonts w:ascii="Times New Roman" w:eastAsia="Times New Roman" w:hAnsi="Times New Roman" w:cs="Times New Roman"/>
                <w:iCs/>
                <w:sz w:val="24"/>
                <w:szCs w:val="24"/>
                <w:lang w:eastAsia="ru-RU"/>
              </w:rPr>
              <w:t>нет-статистики</w:t>
            </w:r>
            <w:proofErr w:type="gramEnd"/>
            <w:r w:rsidRPr="00C26FCC">
              <w:rPr>
                <w:rFonts w:ascii="Times New Roman" w:eastAsia="Times New Roman" w:hAnsi="Times New Roman" w:cs="Times New Roman"/>
                <w:iCs/>
                <w:sz w:val="24"/>
                <w:szCs w:val="24"/>
                <w:lang w:eastAsia="ru-RU"/>
              </w:rPr>
              <w:t xml:space="preserve"> (</w:t>
            </w:r>
            <w:r w:rsidR="001C384F" w:rsidRPr="00AC22EB">
              <w:rPr>
                <w:rFonts w:ascii="Times New Roman" w:eastAsia="Times New Roman" w:hAnsi="Times New Roman" w:cs="Times New Roman"/>
                <w:iCs/>
                <w:sz w:val="24"/>
                <w:szCs w:val="24"/>
                <w:lang w:eastAsia="ru-RU"/>
              </w:rPr>
              <w:t>Яндекс Метрика и</w:t>
            </w:r>
            <w:r w:rsidRPr="00C26FCC">
              <w:rPr>
                <w:rFonts w:ascii="Times New Roman" w:eastAsia="Times New Roman" w:hAnsi="Times New Roman" w:cs="Times New Roman"/>
                <w:iCs/>
                <w:sz w:val="24"/>
                <w:szCs w:val="24"/>
                <w:lang w:eastAsia="ru-RU"/>
              </w:rPr>
              <w:t xml:space="preserve"> других).</w:t>
            </w:r>
          </w:p>
        </w:tc>
      </w:tr>
      <w:tr w:rsidR="00AC22EB" w:rsidRPr="00AC22EB" w:rsidTr="000F1D56">
        <w:trPr>
          <w:trHeight w:val="591"/>
        </w:trPr>
        <w:tc>
          <w:tcPr>
            <w:tcW w:w="0" w:type="auto"/>
            <w:tcBorders>
              <w:top w:val="single" w:sz="6" w:space="0" w:color="666666"/>
              <w:left w:val="single" w:sz="6" w:space="0" w:color="666666"/>
              <w:bottom w:val="single" w:sz="6" w:space="0" w:color="666666"/>
              <w:right w:val="single" w:sz="6" w:space="0" w:color="666666"/>
            </w:tcBorders>
            <w:shd w:val="clear" w:color="auto" w:fill="EEECE1" w:themeFill="background2"/>
            <w:tcMar>
              <w:top w:w="150" w:type="dxa"/>
              <w:left w:w="300" w:type="dxa"/>
              <w:bottom w:w="150" w:type="dxa"/>
              <w:right w:w="300" w:type="dxa"/>
            </w:tcMar>
            <w:vAlign w:val="center"/>
            <w:hideMark/>
          </w:tcPr>
          <w:p w:rsidR="00C26FCC" w:rsidRPr="00C26FCC" w:rsidRDefault="00C26FCC" w:rsidP="00AC22EB">
            <w:pPr>
              <w:spacing w:after="0" w:line="240" w:lineRule="auto"/>
              <w:rPr>
                <w:rFonts w:ascii="Times New Roman" w:eastAsia="Times New Roman" w:hAnsi="Times New Roman" w:cs="Times New Roman"/>
                <w:b/>
                <w:bCs/>
                <w:iCs/>
                <w:sz w:val="24"/>
                <w:szCs w:val="24"/>
                <w:lang w:eastAsia="ru-RU"/>
              </w:rPr>
            </w:pPr>
            <w:r w:rsidRPr="00C26FCC">
              <w:rPr>
                <w:rFonts w:ascii="Times New Roman" w:eastAsia="Times New Roman" w:hAnsi="Times New Roman" w:cs="Times New Roman"/>
                <w:b/>
                <w:bCs/>
                <w:iCs/>
                <w:sz w:val="24"/>
                <w:szCs w:val="24"/>
                <w:lang w:eastAsia="ru-RU"/>
              </w:rPr>
              <w:lastRenderedPageBreak/>
              <w:t>Правовые основания</w:t>
            </w:r>
          </w:p>
        </w:tc>
        <w:tc>
          <w:tcPr>
            <w:tcW w:w="0" w:type="auto"/>
            <w:tcBorders>
              <w:top w:val="single" w:sz="6" w:space="0" w:color="666666"/>
              <w:left w:val="single" w:sz="6" w:space="0" w:color="666666"/>
              <w:bottom w:val="single" w:sz="6" w:space="0" w:color="666666"/>
              <w:right w:val="single" w:sz="6" w:space="0" w:color="666666"/>
            </w:tcBorders>
            <w:shd w:val="clear" w:color="auto" w:fill="FFE9E4"/>
            <w:tcMar>
              <w:top w:w="150" w:type="dxa"/>
              <w:left w:w="300" w:type="dxa"/>
              <w:bottom w:w="150" w:type="dxa"/>
              <w:right w:w="300" w:type="dxa"/>
            </w:tcMar>
            <w:vAlign w:val="center"/>
            <w:hideMark/>
          </w:tcPr>
          <w:p w:rsidR="00C26FCC" w:rsidRPr="00C26FCC" w:rsidRDefault="00C26FCC" w:rsidP="00AC22EB">
            <w:pPr>
              <w:numPr>
                <w:ilvl w:val="0"/>
                <w:numId w:val="3"/>
              </w:numPr>
              <w:spacing w:before="100" w:beforeAutospacing="1" w:after="100" w:afterAutospacing="1" w:line="240" w:lineRule="auto"/>
              <w:ind w:left="300"/>
              <w:rPr>
                <w:rFonts w:ascii="Times New Roman" w:eastAsia="Times New Roman" w:hAnsi="Times New Roman" w:cs="Times New Roman"/>
                <w:iCs/>
                <w:sz w:val="24"/>
                <w:szCs w:val="24"/>
                <w:lang w:eastAsia="ru-RU"/>
              </w:rPr>
            </w:pPr>
            <w:r w:rsidRPr="00C26FCC">
              <w:rPr>
                <w:rFonts w:ascii="Times New Roman" w:eastAsia="Times New Roman" w:hAnsi="Times New Roman" w:cs="Times New Roman"/>
                <w:iCs/>
                <w:sz w:val="24"/>
                <w:szCs w:val="24"/>
                <w:lang w:eastAsia="ru-RU"/>
              </w:rPr>
              <w:t>Федеральный закон «Об информации, информационных технологиях и о защите информации» от 27.07.2006 N 149-ФЗ</w:t>
            </w:r>
          </w:p>
        </w:tc>
      </w:tr>
      <w:tr w:rsidR="00AC22EB" w:rsidRPr="00AC22EB" w:rsidTr="001C384F">
        <w:tc>
          <w:tcPr>
            <w:tcW w:w="0" w:type="auto"/>
            <w:tcBorders>
              <w:top w:val="single" w:sz="6" w:space="0" w:color="666666"/>
              <w:left w:val="single" w:sz="6" w:space="0" w:color="666666"/>
              <w:bottom w:val="single" w:sz="6" w:space="0" w:color="666666"/>
              <w:right w:val="single" w:sz="6" w:space="0" w:color="666666"/>
            </w:tcBorders>
            <w:shd w:val="clear" w:color="auto" w:fill="EEECE1" w:themeFill="background2"/>
            <w:tcMar>
              <w:top w:w="150" w:type="dxa"/>
              <w:left w:w="300" w:type="dxa"/>
              <w:bottom w:w="150" w:type="dxa"/>
              <w:right w:w="300" w:type="dxa"/>
            </w:tcMar>
            <w:vAlign w:val="center"/>
            <w:hideMark/>
          </w:tcPr>
          <w:p w:rsidR="00C26FCC" w:rsidRPr="00C26FCC" w:rsidRDefault="00C26FCC" w:rsidP="00AC22EB">
            <w:pPr>
              <w:spacing w:after="0" w:line="240" w:lineRule="auto"/>
              <w:rPr>
                <w:rFonts w:ascii="Times New Roman" w:eastAsia="Times New Roman" w:hAnsi="Times New Roman" w:cs="Times New Roman"/>
                <w:b/>
                <w:bCs/>
                <w:iCs/>
                <w:sz w:val="24"/>
                <w:szCs w:val="24"/>
                <w:lang w:eastAsia="ru-RU"/>
              </w:rPr>
            </w:pPr>
            <w:r w:rsidRPr="00C26FCC">
              <w:rPr>
                <w:rFonts w:ascii="Times New Roman" w:eastAsia="Times New Roman" w:hAnsi="Times New Roman" w:cs="Times New Roman"/>
                <w:b/>
                <w:bCs/>
                <w:iCs/>
                <w:sz w:val="24"/>
                <w:szCs w:val="24"/>
                <w:lang w:eastAsia="ru-RU"/>
              </w:rPr>
              <w:t>Виды обработки персональных данных</w:t>
            </w:r>
          </w:p>
        </w:tc>
        <w:tc>
          <w:tcPr>
            <w:tcW w:w="0" w:type="auto"/>
            <w:tcBorders>
              <w:top w:val="single" w:sz="6" w:space="0" w:color="666666"/>
              <w:left w:val="single" w:sz="6" w:space="0" w:color="666666"/>
              <w:bottom w:val="single" w:sz="6" w:space="0" w:color="666666"/>
              <w:right w:val="single" w:sz="6" w:space="0" w:color="666666"/>
            </w:tcBorders>
            <w:shd w:val="clear" w:color="auto" w:fill="FFE9E4"/>
            <w:tcMar>
              <w:top w:w="150" w:type="dxa"/>
              <w:left w:w="300" w:type="dxa"/>
              <w:bottom w:w="150" w:type="dxa"/>
              <w:right w:w="300" w:type="dxa"/>
            </w:tcMar>
            <w:vAlign w:val="center"/>
            <w:hideMark/>
          </w:tcPr>
          <w:p w:rsidR="00C26FCC" w:rsidRPr="00C26FCC" w:rsidRDefault="00C26FCC" w:rsidP="00AC22EB">
            <w:pPr>
              <w:numPr>
                <w:ilvl w:val="0"/>
                <w:numId w:val="4"/>
              </w:numPr>
              <w:spacing w:before="100" w:beforeAutospacing="1" w:after="100" w:afterAutospacing="1" w:line="240" w:lineRule="auto"/>
              <w:ind w:left="300"/>
              <w:rPr>
                <w:rFonts w:ascii="Times New Roman" w:eastAsia="Times New Roman" w:hAnsi="Times New Roman" w:cs="Times New Roman"/>
                <w:iCs/>
                <w:sz w:val="24"/>
                <w:szCs w:val="24"/>
                <w:lang w:eastAsia="ru-RU"/>
              </w:rPr>
            </w:pPr>
            <w:r w:rsidRPr="00C26FCC">
              <w:rPr>
                <w:rFonts w:ascii="Times New Roman" w:eastAsia="Times New Roman" w:hAnsi="Times New Roman" w:cs="Times New Roman"/>
                <w:iCs/>
                <w:sz w:val="24"/>
                <w:szCs w:val="24"/>
                <w:lang w:eastAsia="ru-RU"/>
              </w:rPr>
              <w:t>Сбор, запись, систематизация, накопление, хранение, уничтожение и обезличивание персональных данных</w:t>
            </w:r>
          </w:p>
          <w:p w:rsidR="00C26FCC" w:rsidRPr="00C26FCC" w:rsidRDefault="00C26FCC" w:rsidP="00AC22EB">
            <w:pPr>
              <w:numPr>
                <w:ilvl w:val="0"/>
                <w:numId w:val="4"/>
              </w:numPr>
              <w:spacing w:before="100" w:beforeAutospacing="1" w:after="100" w:afterAutospacing="1" w:line="240" w:lineRule="auto"/>
              <w:ind w:left="300"/>
              <w:rPr>
                <w:rFonts w:ascii="Times New Roman" w:eastAsia="Times New Roman" w:hAnsi="Times New Roman" w:cs="Times New Roman"/>
                <w:iCs/>
                <w:sz w:val="24"/>
                <w:szCs w:val="24"/>
                <w:lang w:eastAsia="ru-RU"/>
              </w:rPr>
            </w:pPr>
            <w:r w:rsidRPr="00C26FCC">
              <w:rPr>
                <w:rFonts w:ascii="Times New Roman" w:eastAsia="Times New Roman" w:hAnsi="Times New Roman" w:cs="Times New Roman"/>
                <w:iCs/>
                <w:sz w:val="24"/>
                <w:szCs w:val="24"/>
                <w:lang w:eastAsia="ru-RU"/>
              </w:rPr>
              <w:t>Отправка информационных писем на адрес электронной почты</w:t>
            </w:r>
          </w:p>
        </w:tc>
      </w:tr>
    </w:tbl>
    <w:p w:rsidR="00C26FCC" w:rsidRPr="00C26FCC" w:rsidRDefault="00C26FCC" w:rsidP="00AC22EB">
      <w:pPr>
        <w:shd w:val="clear" w:color="auto" w:fill="FFFFFF"/>
        <w:spacing w:before="150" w:after="150" w:line="240" w:lineRule="auto"/>
        <w:outlineLvl w:val="4"/>
        <w:rPr>
          <w:rFonts w:ascii="Times New Roman" w:eastAsia="Times New Roman" w:hAnsi="Times New Roman" w:cs="Times New Roman"/>
          <w:iCs/>
          <w:sz w:val="24"/>
          <w:szCs w:val="24"/>
          <w:lang w:eastAsia="ru-RU"/>
        </w:rPr>
      </w:pPr>
      <w:r w:rsidRPr="00C26FCC">
        <w:rPr>
          <w:rFonts w:ascii="Times New Roman" w:eastAsia="Times New Roman" w:hAnsi="Times New Roman" w:cs="Times New Roman"/>
          <w:b/>
          <w:bCs/>
          <w:iCs/>
          <w:sz w:val="24"/>
          <w:szCs w:val="24"/>
          <w:lang w:eastAsia="ru-RU"/>
        </w:rPr>
        <w:t>7. Условия обработки персональных данных</w:t>
      </w:r>
    </w:p>
    <w:p w:rsidR="00DB2C4E" w:rsidRDefault="00C26FCC" w:rsidP="00AC22EB">
      <w:pPr>
        <w:spacing w:after="0" w:line="240" w:lineRule="auto"/>
        <w:rPr>
          <w:rFonts w:ascii="Times New Roman" w:eastAsia="Times New Roman" w:hAnsi="Times New Roman" w:cs="Times New Roman"/>
          <w:iCs/>
          <w:color w:val="FF0000"/>
          <w:sz w:val="24"/>
          <w:szCs w:val="24"/>
          <w:shd w:val="clear" w:color="auto" w:fill="FFFFFF"/>
          <w:lang w:val="en-US" w:eastAsia="ru-RU"/>
        </w:rPr>
      </w:pPr>
      <w:r w:rsidRPr="00C26FCC">
        <w:rPr>
          <w:rFonts w:ascii="Times New Roman" w:eastAsia="Times New Roman" w:hAnsi="Times New Roman" w:cs="Times New Roman"/>
          <w:iCs/>
          <w:sz w:val="24"/>
          <w:szCs w:val="24"/>
          <w:shd w:val="clear" w:color="auto" w:fill="FFFFFF"/>
          <w:lang w:eastAsia="ru-RU"/>
        </w:rPr>
        <w:t>7.1. Обработка персональных данных осуществляется с согласия субъекта персональных данных на обработку его персональных данных.</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7.2. Оператор обрабатывает обезличенные данные о Пользователе в случае, если это разрешено в настройках браузера Пользователя</w:t>
      </w:r>
      <w:r w:rsidR="00DB2C4E" w:rsidRPr="00DB2C4E">
        <w:rPr>
          <w:rFonts w:ascii="Times New Roman" w:eastAsia="Times New Roman" w:hAnsi="Times New Roman" w:cs="Times New Roman"/>
          <w:iCs/>
          <w:sz w:val="24"/>
          <w:szCs w:val="24"/>
          <w:shd w:val="clear" w:color="auto" w:fill="FFFFFF"/>
          <w:lang w:eastAsia="ru-RU"/>
        </w:rPr>
        <w:t>.</w:t>
      </w:r>
      <w:r w:rsidRPr="00C26FCC">
        <w:rPr>
          <w:rFonts w:ascii="Times New Roman" w:eastAsia="Times New Roman" w:hAnsi="Times New Roman" w:cs="Times New Roman"/>
          <w:iCs/>
          <w:sz w:val="24"/>
          <w:szCs w:val="24"/>
          <w:shd w:val="clear" w:color="auto" w:fill="FFFFFF"/>
          <w:lang w:eastAsia="ru-RU"/>
        </w:rPr>
        <w:t xml:space="preserve"> </w:t>
      </w:r>
    </w:p>
    <w:p w:rsidR="00C26FCC" w:rsidRPr="00C26FCC" w:rsidRDefault="00C26FCC" w:rsidP="00395CD8">
      <w:pPr>
        <w:spacing w:after="0" w:line="240" w:lineRule="auto"/>
        <w:rPr>
          <w:rFonts w:ascii="Times New Roman" w:eastAsia="Times New Roman" w:hAnsi="Times New Roman" w:cs="Times New Roman"/>
          <w:iCs/>
          <w:sz w:val="24"/>
          <w:szCs w:val="24"/>
          <w:lang w:eastAsia="ru-RU"/>
        </w:rPr>
      </w:pPr>
      <w:r w:rsidRPr="00C26FCC">
        <w:rPr>
          <w:rFonts w:ascii="Times New Roman" w:eastAsia="Times New Roman" w:hAnsi="Times New Roman" w:cs="Times New Roman"/>
          <w:iCs/>
          <w:sz w:val="24"/>
          <w:szCs w:val="24"/>
          <w:shd w:val="clear" w:color="auto" w:fill="FFFFFF"/>
          <w:lang w:eastAsia="ru-RU"/>
        </w:rPr>
        <w:t>7.3.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7.4.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xml:space="preserve">7.5. </w:t>
      </w:r>
      <w:proofErr w:type="gramStart"/>
      <w:r w:rsidRPr="00C26FCC">
        <w:rPr>
          <w:rFonts w:ascii="Times New Roman" w:eastAsia="Times New Roman" w:hAnsi="Times New Roman" w:cs="Times New Roman"/>
          <w:iCs/>
          <w:sz w:val="24"/>
          <w:szCs w:val="24"/>
          <w:shd w:val="clear" w:color="auto" w:fill="FFFFFF"/>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7.6.</w:t>
      </w:r>
      <w:proofErr w:type="gramEnd"/>
      <w:r w:rsidRPr="00C26FCC">
        <w:rPr>
          <w:rFonts w:ascii="Times New Roman" w:eastAsia="Times New Roman" w:hAnsi="Times New Roman" w:cs="Times New Roman"/>
          <w:iCs/>
          <w:sz w:val="24"/>
          <w:szCs w:val="24"/>
          <w:shd w:val="clear" w:color="auto" w:fill="FFFFFF"/>
          <w:lang w:eastAsia="ru-RU"/>
        </w:rPr>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7.7.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7.8. Осуществляется обработка персональных данных, подлежащих опубликованию или обязательному раскрытию в соответствии с федеральным законом.</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b/>
          <w:bCs/>
          <w:iCs/>
          <w:sz w:val="24"/>
          <w:szCs w:val="24"/>
          <w:lang w:eastAsia="ru-RU"/>
        </w:rPr>
        <w:t>8. Порядок сбора, хранения, передачи и других видов обработки персональных данных</w:t>
      </w:r>
    </w:p>
    <w:p w:rsidR="00C26FCC" w:rsidRPr="00C26FCC" w:rsidRDefault="00C26FCC" w:rsidP="00AC22EB">
      <w:pPr>
        <w:spacing w:after="0" w:line="240" w:lineRule="auto"/>
        <w:rPr>
          <w:rFonts w:ascii="Times New Roman" w:eastAsia="Times New Roman" w:hAnsi="Times New Roman" w:cs="Times New Roman"/>
          <w:iCs/>
          <w:sz w:val="24"/>
          <w:szCs w:val="24"/>
          <w:lang w:eastAsia="ru-RU"/>
        </w:rPr>
      </w:pPr>
      <w:r w:rsidRPr="00C26FCC">
        <w:rPr>
          <w:rFonts w:ascii="Times New Roman" w:eastAsia="Times New Roman" w:hAnsi="Times New Roman" w:cs="Times New Roman"/>
          <w:iCs/>
          <w:sz w:val="24"/>
          <w:szCs w:val="24"/>
          <w:shd w:val="clear" w:color="auto" w:fill="FFFFFF"/>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10" w:history="1">
        <w:r w:rsidR="006A7988" w:rsidRPr="00AC22EB">
          <w:rPr>
            <w:rFonts w:ascii="Times New Roman" w:eastAsia="Times New Roman" w:hAnsi="Times New Roman" w:cs="Times New Roman"/>
            <w:iCs/>
            <w:sz w:val="24"/>
            <w:szCs w:val="24"/>
            <w:u w:val="single"/>
            <w:shd w:val="clear" w:color="auto" w:fill="FFFFFF"/>
            <w:lang w:eastAsia="ru-RU"/>
          </w:rPr>
          <w:t>info@</w:t>
        </w:r>
        <w:r w:rsidR="006A7988" w:rsidRPr="00AC22EB">
          <w:rPr>
            <w:rFonts w:ascii="Times New Roman" w:eastAsia="Times New Roman" w:hAnsi="Times New Roman" w:cs="Times New Roman"/>
            <w:iCs/>
            <w:sz w:val="24"/>
            <w:szCs w:val="24"/>
            <w:u w:val="single"/>
            <w:shd w:val="clear" w:color="auto" w:fill="FFFFFF"/>
            <w:lang w:val="en-US" w:eastAsia="ru-RU"/>
          </w:rPr>
          <w:t>liga</w:t>
        </w:r>
        <w:r w:rsidR="006A7988" w:rsidRPr="00AC22EB">
          <w:rPr>
            <w:rFonts w:ascii="Times New Roman" w:eastAsia="Times New Roman" w:hAnsi="Times New Roman" w:cs="Times New Roman"/>
            <w:iCs/>
            <w:sz w:val="24"/>
            <w:szCs w:val="24"/>
            <w:u w:val="single"/>
            <w:shd w:val="clear" w:color="auto" w:fill="FFFFFF"/>
            <w:lang w:eastAsia="ru-RU"/>
          </w:rPr>
          <w:t>71</w:t>
        </w:r>
        <w:r w:rsidRPr="00AC22EB">
          <w:rPr>
            <w:rFonts w:ascii="Times New Roman" w:eastAsia="Times New Roman" w:hAnsi="Times New Roman" w:cs="Times New Roman"/>
            <w:iCs/>
            <w:sz w:val="24"/>
            <w:szCs w:val="24"/>
            <w:u w:val="single"/>
            <w:shd w:val="clear" w:color="auto" w:fill="FFFFFF"/>
            <w:lang w:eastAsia="ru-RU"/>
          </w:rPr>
          <w:t>.ru</w:t>
        </w:r>
      </w:hyperlink>
      <w:r w:rsidRPr="00C26FCC">
        <w:rPr>
          <w:rFonts w:ascii="Times New Roman" w:eastAsia="Times New Roman" w:hAnsi="Times New Roman" w:cs="Times New Roman"/>
          <w:iCs/>
          <w:sz w:val="24"/>
          <w:szCs w:val="24"/>
          <w:shd w:val="clear" w:color="auto" w:fill="FFFFFF"/>
          <w:lang w:eastAsia="ru-RU"/>
        </w:rPr>
        <w:t> с пометкой «Актуализация персональных данных».</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 xml:space="preserve">Пользователь может в любой момент отозвать свое согласие на обработку персональных данных, </w:t>
      </w:r>
      <w:r w:rsidRPr="00C26FCC">
        <w:rPr>
          <w:rFonts w:ascii="Times New Roman" w:eastAsia="Times New Roman" w:hAnsi="Times New Roman" w:cs="Times New Roman"/>
          <w:iCs/>
          <w:sz w:val="24"/>
          <w:szCs w:val="24"/>
          <w:shd w:val="clear" w:color="auto" w:fill="FFFFFF"/>
          <w:lang w:eastAsia="ru-RU"/>
        </w:rPr>
        <w:lastRenderedPageBreak/>
        <w:t>направив Оператору уведомление посредством электронной почты на электронный адрес Оператора </w:t>
      </w:r>
      <w:hyperlink r:id="rId11" w:history="1">
        <w:r w:rsidR="005C4D41" w:rsidRPr="00AC22EB">
          <w:rPr>
            <w:rStyle w:val="a3"/>
            <w:rFonts w:ascii="Times New Roman" w:eastAsia="Times New Roman" w:hAnsi="Times New Roman" w:cs="Times New Roman"/>
            <w:iCs/>
            <w:color w:val="auto"/>
            <w:sz w:val="24"/>
            <w:szCs w:val="24"/>
            <w:shd w:val="clear" w:color="auto" w:fill="FFFFFF"/>
            <w:lang w:eastAsia="ru-RU"/>
          </w:rPr>
          <w:t>info@</w:t>
        </w:r>
        <w:r w:rsidR="005C4D41" w:rsidRPr="00AC22EB">
          <w:rPr>
            <w:rStyle w:val="a3"/>
            <w:rFonts w:ascii="Times New Roman" w:eastAsia="Times New Roman" w:hAnsi="Times New Roman" w:cs="Times New Roman"/>
            <w:iCs/>
            <w:color w:val="auto"/>
            <w:sz w:val="24"/>
            <w:szCs w:val="24"/>
            <w:shd w:val="clear" w:color="auto" w:fill="FFFFFF"/>
            <w:lang w:val="en-US" w:eastAsia="ru-RU"/>
          </w:rPr>
          <w:t>liga</w:t>
        </w:r>
        <w:r w:rsidR="005C4D41" w:rsidRPr="00AC22EB">
          <w:rPr>
            <w:rStyle w:val="a3"/>
            <w:rFonts w:ascii="Times New Roman" w:eastAsia="Times New Roman" w:hAnsi="Times New Roman" w:cs="Times New Roman"/>
            <w:iCs/>
            <w:color w:val="auto"/>
            <w:sz w:val="24"/>
            <w:szCs w:val="24"/>
            <w:shd w:val="clear" w:color="auto" w:fill="FFFFFF"/>
            <w:lang w:eastAsia="ru-RU"/>
          </w:rPr>
          <w:t>71.ru</w:t>
        </w:r>
      </w:hyperlink>
      <w:r w:rsidRPr="00C26FCC">
        <w:rPr>
          <w:rFonts w:ascii="Times New Roman" w:eastAsia="Times New Roman" w:hAnsi="Times New Roman" w:cs="Times New Roman"/>
          <w:iCs/>
          <w:sz w:val="24"/>
          <w:szCs w:val="24"/>
          <w:shd w:val="clear" w:color="auto" w:fill="FFFFFF"/>
          <w:lang w:eastAsia="ru-RU"/>
        </w:rPr>
        <w:t> с пометкой «Отзыв согласия на обработку персональных данных».</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8.5. Вся информация, которая собирается сторонними сервисами, в том числе платежными системами, средствами связи, счетчика сбора аналитики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8.7. Оператор при обработке персональных данных обеспечивает конфиденциальность персональных данных.</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b/>
          <w:bCs/>
          <w:iCs/>
          <w:sz w:val="24"/>
          <w:szCs w:val="24"/>
          <w:lang w:eastAsia="ru-RU"/>
        </w:rPr>
        <w:t>9. Перечень действий, производимых Оператором с полученными персональными данными</w:t>
      </w:r>
    </w:p>
    <w:p w:rsidR="00C26FCC" w:rsidRPr="00C26FCC" w:rsidRDefault="00C26FCC" w:rsidP="00395CD8">
      <w:pPr>
        <w:spacing w:after="0" w:line="240" w:lineRule="auto"/>
        <w:rPr>
          <w:rFonts w:ascii="Times New Roman" w:eastAsia="Times New Roman" w:hAnsi="Times New Roman" w:cs="Times New Roman"/>
          <w:iCs/>
          <w:sz w:val="24"/>
          <w:szCs w:val="24"/>
          <w:lang w:eastAsia="ru-RU"/>
        </w:rPr>
      </w:pPr>
      <w:r w:rsidRPr="00C26FCC">
        <w:rPr>
          <w:rFonts w:ascii="Times New Roman" w:eastAsia="Times New Roman" w:hAnsi="Times New Roman" w:cs="Times New Roman"/>
          <w:iCs/>
          <w:sz w:val="24"/>
          <w:szCs w:val="24"/>
          <w:shd w:val="clear" w:color="auto" w:fill="FFFFFF"/>
          <w:lang w:eastAsia="ru-RU"/>
        </w:rPr>
        <w:t xml:space="preserve">9.1. </w:t>
      </w:r>
      <w:proofErr w:type="gramStart"/>
      <w:r w:rsidRPr="00C26FCC">
        <w:rPr>
          <w:rFonts w:ascii="Times New Roman" w:eastAsia="Times New Roman" w:hAnsi="Times New Roman" w:cs="Times New Roman"/>
          <w:iCs/>
          <w:sz w:val="24"/>
          <w:szCs w:val="24"/>
          <w:shd w:val="clear" w:color="auto" w:fill="FFFFFF"/>
          <w:lang w:eastAsia="ru-RU"/>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9.2.</w:t>
      </w:r>
      <w:proofErr w:type="gramEnd"/>
      <w:r w:rsidRPr="00C26FCC">
        <w:rPr>
          <w:rFonts w:ascii="Times New Roman" w:eastAsia="Times New Roman" w:hAnsi="Times New Roman" w:cs="Times New Roman"/>
          <w:iCs/>
          <w:sz w:val="24"/>
          <w:szCs w:val="24"/>
          <w:shd w:val="clear" w:color="auto" w:fill="FFFFFF"/>
          <w:lang w:eastAsia="ru-RU"/>
        </w:rPr>
        <w:t xml:space="preserve">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b/>
          <w:bCs/>
          <w:iCs/>
          <w:sz w:val="24"/>
          <w:szCs w:val="24"/>
          <w:lang w:eastAsia="ru-RU"/>
        </w:rPr>
        <w:t>10. Трансграничная передача персональных данных</w:t>
      </w:r>
    </w:p>
    <w:p w:rsidR="00C26FCC" w:rsidRPr="00C26FCC" w:rsidRDefault="00C26FCC" w:rsidP="00AC22EB">
      <w:pPr>
        <w:spacing w:after="0" w:line="240" w:lineRule="auto"/>
        <w:rPr>
          <w:rFonts w:ascii="Times New Roman" w:eastAsia="Times New Roman" w:hAnsi="Times New Roman" w:cs="Times New Roman"/>
          <w:iCs/>
          <w:sz w:val="24"/>
          <w:szCs w:val="24"/>
          <w:lang w:eastAsia="ru-RU"/>
        </w:rPr>
      </w:pPr>
      <w:r w:rsidRPr="00C26FCC">
        <w:rPr>
          <w:rFonts w:ascii="Times New Roman" w:eastAsia="Times New Roman" w:hAnsi="Times New Roman" w:cs="Times New Roman"/>
          <w:iCs/>
          <w:sz w:val="24"/>
          <w:szCs w:val="24"/>
          <w:shd w:val="clear" w:color="auto" w:fill="FFFFFF"/>
          <w:lang w:eastAsia="ru-RU"/>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shd w:val="clear" w:color="auto" w:fill="FFFFFF"/>
          <w:lang w:eastAsia="ru-RU"/>
        </w:rPr>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b/>
          <w:bCs/>
          <w:iCs/>
          <w:sz w:val="24"/>
          <w:szCs w:val="24"/>
          <w:lang w:eastAsia="ru-RU"/>
        </w:rPr>
        <w:t>11. Конфиденциальность персональных данных</w:t>
      </w:r>
    </w:p>
    <w:p w:rsidR="00C26FCC" w:rsidRPr="00C26FCC" w:rsidRDefault="00C26FCC" w:rsidP="00AC22EB">
      <w:pPr>
        <w:spacing w:after="0" w:line="240" w:lineRule="auto"/>
        <w:rPr>
          <w:rFonts w:ascii="Times New Roman" w:eastAsia="Times New Roman" w:hAnsi="Times New Roman" w:cs="Times New Roman"/>
          <w:iCs/>
          <w:sz w:val="24"/>
          <w:szCs w:val="24"/>
          <w:lang w:eastAsia="ru-RU"/>
        </w:rPr>
      </w:pPr>
      <w:r w:rsidRPr="00C26FCC">
        <w:rPr>
          <w:rFonts w:ascii="Times New Roman" w:eastAsia="Times New Roman" w:hAnsi="Times New Roman" w:cs="Times New Roman"/>
          <w:iCs/>
          <w:sz w:val="24"/>
          <w:szCs w:val="24"/>
          <w:shd w:val="clear" w:color="auto" w:fill="FFFFFF"/>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iCs/>
          <w:sz w:val="24"/>
          <w:szCs w:val="24"/>
          <w:lang w:eastAsia="ru-RU"/>
        </w:rPr>
        <w:br/>
      </w:r>
      <w:r w:rsidRPr="00C26FCC">
        <w:rPr>
          <w:rFonts w:ascii="Times New Roman" w:eastAsia="Times New Roman" w:hAnsi="Times New Roman" w:cs="Times New Roman"/>
          <w:b/>
          <w:bCs/>
          <w:iCs/>
          <w:sz w:val="24"/>
          <w:szCs w:val="24"/>
          <w:lang w:eastAsia="ru-RU"/>
        </w:rPr>
        <w:t>12. Заключительные положения</w:t>
      </w:r>
    </w:p>
    <w:p w:rsidR="00372F97" w:rsidRPr="00AC22EB" w:rsidRDefault="00C26FCC" w:rsidP="00AC22EB">
      <w:pPr>
        <w:rPr>
          <w:rFonts w:ascii="Times New Roman" w:hAnsi="Times New Roman" w:cs="Times New Roman"/>
          <w:sz w:val="24"/>
          <w:szCs w:val="24"/>
          <w:lang w:val="en-US"/>
        </w:rPr>
      </w:pPr>
      <w:r w:rsidRPr="00AC22EB">
        <w:rPr>
          <w:rFonts w:ascii="Times New Roman" w:eastAsia="Times New Roman" w:hAnsi="Times New Roman" w:cs="Times New Roman"/>
          <w:iCs/>
          <w:sz w:val="24"/>
          <w:szCs w:val="24"/>
          <w:shd w:val="clear" w:color="auto" w:fill="FFFFFF"/>
          <w:lang w:eastAsia="ru-RU"/>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2" w:history="1">
        <w:r w:rsidR="005C4D41" w:rsidRPr="00AC22EB">
          <w:rPr>
            <w:rFonts w:ascii="Times New Roman" w:eastAsia="Times New Roman" w:hAnsi="Times New Roman" w:cs="Times New Roman"/>
            <w:iCs/>
            <w:sz w:val="24"/>
            <w:szCs w:val="24"/>
            <w:u w:val="single"/>
            <w:shd w:val="clear" w:color="auto" w:fill="FFFFFF"/>
            <w:lang w:eastAsia="ru-RU"/>
          </w:rPr>
          <w:t>info@</w:t>
        </w:r>
        <w:r w:rsidR="005C4D41" w:rsidRPr="00AC22EB">
          <w:rPr>
            <w:rFonts w:ascii="Times New Roman" w:eastAsia="Times New Roman" w:hAnsi="Times New Roman" w:cs="Times New Roman"/>
            <w:iCs/>
            <w:sz w:val="24"/>
            <w:szCs w:val="24"/>
            <w:u w:val="single"/>
            <w:shd w:val="clear" w:color="auto" w:fill="FFFFFF"/>
            <w:lang w:val="en-US" w:eastAsia="ru-RU"/>
          </w:rPr>
          <w:t>liga</w:t>
        </w:r>
        <w:r w:rsidR="005C4D41" w:rsidRPr="00AC22EB">
          <w:rPr>
            <w:rFonts w:ascii="Times New Roman" w:eastAsia="Times New Roman" w:hAnsi="Times New Roman" w:cs="Times New Roman"/>
            <w:iCs/>
            <w:sz w:val="24"/>
            <w:szCs w:val="24"/>
            <w:u w:val="single"/>
            <w:shd w:val="clear" w:color="auto" w:fill="FFFFFF"/>
            <w:lang w:eastAsia="ru-RU"/>
          </w:rPr>
          <w:t>71</w:t>
        </w:r>
        <w:r w:rsidRPr="00AC22EB">
          <w:rPr>
            <w:rFonts w:ascii="Times New Roman" w:eastAsia="Times New Roman" w:hAnsi="Times New Roman" w:cs="Times New Roman"/>
            <w:iCs/>
            <w:sz w:val="24"/>
            <w:szCs w:val="24"/>
            <w:u w:val="single"/>
            <w:shd w:val="clear" w:color="auto" w:fill="FFFFFF"/>
            <w:lang w:eastAsia="ru-RU"/>
          </w:rPr>
          <w:t>.ru</w:t>
        </w:r>
      </w:hyperlink>
      <w:r w:rsidRPr="00AC22EB">
        <w:rPr>
          <w:rFonts w:ascii="Times New Roman" w:eastAsia="Times New Roman" w:hAnsi="Times New Roman" w:cs="Times New Roman"/>
          <w:iCs/>
          <w:sz w:val="24"/>
          <w:szCs w:val="24"/>
          <w:shd w:val="clear" w:color="auto" w:fill="FFFFFF"/>
          <w:lang w:eastAsia="ru-RU"/>
        </w:rPr>
        <w:t>.</w:t>
      </w:r>
      <w:r w:rsidRPr="00AC22EB">
        <w:rPr>
          <w:rFonts w:ascii="Times New Roman" w:eastAsia="Times New Roman" w:hAnsi="Times New Roman" w:cs="Times New Roman"/>
          <w:iCs/>
          <w:sz w:val="24"/>
          <w:szCs w:val="24"/>
          <w:lang w:eastAsia="ru-RU"/>
        </w:rPr>
        <w:br/>
      </w:r>
      <w:r w:rsidRPr="00AC22EB">
        <w:rPr>
          <w:rFonts w:ascii="Times New Roman" w:eastAsia="Times New Roman" w:hAnsi="Times New Roman" w:cs="Times New Roman"/>
          <w:iCs/>
          <w:sz w:val="24"/>
          <w:szCs w:val="24"/>
          <w:shd w:val="clear" w:color="auto" w:fill="FFFFFF"/>
          <w:lang w:eastAsia="ru-RU"/>
        </w:rPr>
        <w:t>12.2. В данном документе будут отражены любые изменения политики обработки персональных данных Оператором. Политика действует бе</w:t>
      </w:r>
      <w:r w:rsidRPr="00AC22EB">
        <w:rPr>
          <w:rFonts w:ascii="Times New Roman" w:eastAsia="Times New Roman" w:hAnsi="Times New Roman" w:cs="Times New Roman"/>
          <w:iCs/>
          <w:color w:val="333333"/>
          <w:sz w:val="24"/>
          <w:szCs w:val="24"/>
          <w:shd w:val="clear" w:color="auto" w:fill="FFFFFF"/>
          <w:lang w:eastAsia="ru-RU"/>
        </w:rPr>
        <w:t>ссрочно до замены ее новой версией.</w:t>
      </w:r>
    </w:p>
    <w:sectPr w:rsidR="00372F97" w:rsidRPr="00AC22EB" w:rsidSect="00395CD8">
      <w:pgSz w:w="11906" w:h="16838"/>
      <w:pgMar w:top="426"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06E9"/>
    <w:multiLevelType w:val="multilevel"/>
    <w:tmpl w:val="B1AC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B7FF0"/>
    <w:multiLevelType w:val="multilevel"/>
    <w:tmpl w:val="ED3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B77E4D"/>
    <w:multiLevelType w:val="multilevel"/>
    <w:tmpl w:val="23DA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D160FE"/>
    <w:multiLevelType w:val="multilevel"/>
    <w:tmpl w:val="8980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CC"/>
    <w:rsid w:val="000E5F84"/>
    <w:rsid w:val="000F1D56"/>
    <w:rsid w:val="00174AB3"/>
    <w:rsid w:val="001C384F"/>
    <w:rsid w:val="00372F97"/>
    <w:rsid w:val="00395CD8"/>
    <w:rsid w:val="005C4D41"/>
    <w:rsid w:val="006A7988"/>
    <w:rsid w:val="00AC22EB"/>
    <w:rsid w:val="00C26FCC"/>
    <w:rsid w:val="00D31032"/>
    <w:rsid w:val="00DB2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6F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26FC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26FC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6FC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26FC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26FCC"/>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C26F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6F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26FC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26FC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6FC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26FC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26FCC"/>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C26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2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lafitpark.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iga71.ru" TargetMode="External"/><Relationship Id="rId12" Type="http://schemas.openxmlformats.org/officeDocument/2006/relationships/hyperlink" Target="mailto:info@tulafitpar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lafitpark.ru/" TargetMode="External"/><Relationship Id="rId11" Type="http://schemas.openxmlformats.org/officeDocument/2006/relationships/hyperlink" Target="mailto:info@liga71.ru" TargetMode="External"/><Relationship Id="rId5" Type="http://schemas.openxmlformats.org/officeDocument/2006/relationships/webSettings" Target="webSettings.xml"/><Relationship Id="rId10" Type="http://schemas.openxmlformats.org/officeDocument/2006/relationships/hyperlink" Target="mailto:info@tulafitpark.ru" TargetMode="External"/><Relationship Id="rId4" Type="http://schemas.openxmlformats.org/officeDocument/2006/relationships/settings" Target="settings.xml"/><Relationship Id="rId9" Type="http://schemas.openxmlformats.org/officeDocument/2006/relationships/hyperlink" Target="https://liga71.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2752</Words>
  <Characters>15692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dcterms:created xsi:type="dcterms:W3CDTF">2023-12-26T07:05:00Z</dcterms:created>
  <dcterms:modified xsi:type="dcterms:W3CDTF">2023-12-26T08:03:00Z</dcterms:modified>
</cp:coreProperties>
</file>